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AC" w:rsidRPr="000F0AAC" w:rsidRDefault="000F0AAC" w:rsidP="000F0AAC">
      <w:pPr>
        <w:pStyle w:val="a3"/>
        <w:widowControl w:val="0"/>
        <w:tabs>
          <w:tab w:val="left" w:pos="900"/>
        </w:tabs>
        <w:spacing w:line="240" w:lineRule="auto"/>
        <w:ind w:firstLine="0"/>
        <w:jc w:val="center"/>
        <w:rPr>
          <w:b/>
          <w:bCs/>
          <w:szCs w:val="28"/>
          <w:lang w:val="ru-RU"/>
        </w:rPr>
      </w:pPr>
      <w:proofErr w:type="spellStart"/>
      <w:r w:rsidRPr="000F0AAC">
        <w:rPr>
          <w:b/>
          <w:bCs/>
          <w:szCs w:val="28"/>
          <w:lang w:val="ru-RU"/>
        </w:rPr>
        <w:t>Перелік</w:t>
      </w:r>
      <w:proofErr w:type="spellEnd"/>
      <w:r w:rsidRPr="000F0AAC">
        <w:rPr>
          <w:b/>
          <w:bCs/>
          <w:szCs w:val="28"/>
          <w:lang w:val="ru-RU"/>
        </w:rPr>
        <w:t xml:space="preserve"> </w:t>
      </w:r>
      <w:proofErr w:type="spellStart"/>
      <w:r w:rsidRPr="000F0AAC">
        <w:rPr>
          <w:b/>
          <w:bCs/>
          <w:szCs w:val="28"/>
          <w:lang w:val="ru-RU"/>
        </w:rPr>
        <w:t>публікацій</w:t>
      </w:r>
      <w:proofErr w:type="spellEnd"/>
      <w:r w:rsidRPr="000F0AAC">
        <w:rPr>
          <w:b/>
          <w:bCs/>
          <w:szCs w:val="28"/>
          <w:lang w:val="ru-RU"/>
        </w:rPr>
        <w:t xml:space="preserve"> по </w:t>
      </w:r>
      <w:proofErr w:type="spellStart"/>
      <w:r w:rsidRPr="000F0AAC">
        <w:rPr>
          <w:b/>
          <w:bCs/>
          <w:szCs w:val="28"/>
          <w:lang w:val="ru-RU"/>
        </w:rPr>
        <w:t>темі</w:t>
      </w:r>
      <w:proofErr w:type="spellEnd"/>
    </w:p>
    <w:p w:rsidR="000F0AAC" w:rsidRPr="000F0AAC" w:rsidRDefault="000F0AAC" w:rsidP="000F0AAC">
      <w:pPr>
        <w:spacing w:line="240" w:lineRule="auto"/>
        <w:ind w:firstLine="0"/>
        <w:jc w:val="center"/>
        <w:rPr>
          <w:b/>
          <w:szCs w:val="28"/>
        </w:rPr>
      </w:pPr>
      <w:r w:rsidRPr="000F0AAC">
        <w:rPr>
          <w:b/>
          <w:szCs w:val="28"/>
        </w:rPr>
        <w:t>«Управління природними активами на засадах блакитного зростання»</w:t>
      </w:r>
    </w:p>
    <w:p w:rsidR="000F0AAC" w:rsidRPr="000F0AAC" w:rsidRDefault="000F0AAC" w:rsidP="000F0AAC">
      <w:pPr>
        <w:spacing w:line="240" w:lineRule="auto"/>
        <w:ind w:firstLine="0"/>
        <w:jc w:val="center"/>
        <w:rPr>
          <w:b/>
          <w:szCs w:val="28"/>
        </w:rPr>
      </w:pPr>
      <w:r w:rsidRPr="000F0AAC">
        <w:rPr>
          <w:b/>
          <w:szCs w:val="28"/>
        </w:rPr>
        <w:t>(</w:t>
      </w:r>
      <w:r w:rsidRPr="000F0AAC">
        <w:rPr>
          <w:rStyle w:val="FontStyle11"/>
          <w:rFonts w:eastAsia="Calibri"/>
          <w:b/>
          <w:szCs w:val="28"/>
        </w:rPr>
        <w:t xml:space="preserve">№ </w:t>
      </w:r>
      <w:r w:rsidRPr="000F0AAC">
        <w:rPr>
          <w:b/>
          <w:szCs w:val="28"/>
        </w:rPr>
        <w:t>0122U000738)</w:t>
      </w:r>
    </w:p>
    <w:p w:rsidR="000F0AAC" w:rsidRPr="000F0AAC" w:rsidRDefault="000F0AAC" w:rsidP="000F0AAC">
      <w:pPr>
        <w:spacing w:line="240" w:lineRule="auto"/>
        <w:ind w:firstLine="0"/>
        <w:jc w:val="center"/>
        <w:rPr>
          <w:b/>
          <w:szCs w:val="28"/>
        </w:rPr>
      </w:pPr>
      <w:r w:rsidRPr="000F0AAC">
        <w:rPr>
          <w:b/>
          <w:szCs w:val="28"/>
        </w:rPr>
        <w:t>ІІ етап</w:t>
      </w:r>
    </w:p>
    <w:p w:rsidR="000F0AAC" w:rsidRPr="000F0AAC" w:rsidRDefault="000F0AAC" w:rsidP="000F0AA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aps/>
          <w:szCs w:val="28"/>
          <w:lang w:eastAsia="uk-UA"/>
        </w:rPr>
      </w:pPr>
      <w:r w:rsidRPr="000F0AAC">
        <w:rPr>
          <w:b/>
          <w:szCs w:val="28"/>
        </w:rPr>
        <w:t>«МЕТОДОЛОГІЧНІ ЗАСАДИ УПРАВЛІННЯ ПРИРОДНИМИ АКТИВАМИ</w:t>
      </w:r>
      <w:r>
        <w:rPr>
          <w:b/>
          <w:szCs w:val="28"/>
          <w:lang w:val="ru-RU"/>
        </w:rPr>
        <w:t xml:space="preserve"> </w:t>
      </w:r>
      <w:r w:rsidRPr="000F0AAC">
        <w:rPr>
          <w:b/>
          <w:szCs w:val="28"/>
        </w:rPr>
        <w:t>В УМОВАХ ПЕРЕХОДУ ДО СТАЛОЇ БЛАКИТНОЇ ЕКОНОМІКИ»</w:t>
      </w:r>
    </w:p>
    <w:p w:rsidR="000F0AAC" w:rsidRPr="000F0AAC" w:rsidRDefault="000F0AAC" w:rsidP="000F0AAC">
      <w:pPr>
        <w:spacing w:line="240" w:lineRule="auto"/>
        <w:ind w:firstLine="0"/>
        <w:jc w:val="center"/>
        <w:rPr>
          <w:b/>
          <w:szCs w:val="28"/>
        </w:rPr>
      </w:pPr>
      <w:r w:rsidRPr="000F0AAC">
        <w:rPr>
          <w:b/>
          <w:szCs w:val="28"/>
        </w:rPr>
        <w:t>(термін виконання 01.01.</w:t>
      </w:r>
      <w:r w:rsidRPr="000F0AAC">
        <w:rPr>
          <w:rFonts w:eastAsia="Calibri"/>
          <w:b/>
          <w:szCs w:val="28"/>
        </w:rPr>
        <w:t xml:space="preserve">2023р. – </w:t>
      </w:r>
      <w:r w:rsidRPr="000F0AAC">
        <w:rPr>
          <w:b/>
          <w:szCs w:val="28"/>
        </w:rPr>
        <w:t>31.12.</w:t>
      </w:r>
      <w:r w:rsidRPr="000F0AAC">
        <w:rPr>
          <w:rFonts w:eastAsia="Calibri"/>
          <w:b/>
          <w:szCs w:val="28"/>
        </w:rPr>
        <w:t xml:space="preserve"> 2023р.</w:t>
      </w:r>
      <w:r w:rsidRPr="000F0AAC">
        <w:rPr>
          <w:b/>
          <w:szCs w:val="28"/>
        </w:rPr>
        <w:t>)</w:t>
      </w:r>
    </w:p>
    <w:p w:rsidR="000F0AAC" w:rsidRDefault="000F0AAC"/>
    <w:p w:rsidR="000F0AAC" w:rsidRPr="006F3A0E" w:rsidRDefault="000F0AAC" w:rsidP="000F0AAC">
      <w:pPr>
        <w:spacing w:line="240" w:lineRule="auto"/>
      </w:pPr>
      <w:r w:rsidRPr="00DC150A">
        <w:rPr>
          <w:sz w:val="24"/>
        </w:rPr>
        <w:t>За результатами досліджень НДР в 202</w:t>
      </w:r>
      <w:r>
        <w:rPr>
          <w:sz w:val="24"/>
        </w:rPr>
        <w:t>3</w:t>
      </w:r>
      <w:r w:rsidRPr="00DC150A">
        <w:rPr>
          <w:sz w:val="24"/>
        </w:rPr>
        <w:t xml:space="preserve"> році співробітниками відділу опубліковано </w:t>
      </w:r>
      <w:r>
        <w:rPr>
          <w:sz w:val="24"/>
        </w:rPr>
        <w:t xml:space="preserve">1 монографія, загальним обсягом 9,3 </w:t>
      </w:r>
      <w:proofErr w:type="spellStart"/>
      <w:r>
        <w:rPr>
          <w:sz w:val="24"/>
        </w:rPr>
        <w:t>ум.др.арк</w:t>
      </w:r>
      <w:proofErr w:type="spellEnd"/>
      <w:r>
        <w:rPr>
          <w:sz w:val="24"/>
        </w:rPr>
        <w:t xml:space="preserve">., 3 розділи у колективних монографіях, з них 3 розділи у колективних монографіях інших держав (2,9 др. арк.), 23 статті у наукових журналах і збірниках, в т.ч. 3 статті у наукових журналах і збірниках, що входять до міжнародних </w:t>
      </w:r>
      <w:proofErr w:type="spellStart"/>
      <w:r>
        <w:rPr>
          <w:sz w:val="24"/>
        </w:rPr>
        <w:t>наукометричних</w:t>
      </w:r>
      <w:proofErr w:type="spellEnd"/>
      <w:r>
        <w:rPr>
          <w:sz w:val="24"/>
        </w:rPr>
        <w:t xml:space="preserve"> баз </w:t>
      </w:r>
      <w:proofErr w:type="spellStart"/>
      <w:r>
        <w:rPr>
          <w:sz w:val="24"/>
        </w:rPr>
        <w:t>Scopus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>, 2 статті у наукових журналах і</w:t>
      </w:r>
      <w:r>
        <w:rPr>
          <w:sz w:val="24"/>
        </w:rPr>
        <w:t>н</w:t>
      </w:r>
      <w:r>
        <w:rPr>
          <w:sz w:val="24"/>
        </w:rPr>
        <w:t>ших держав, прийнято участь у 24 конференціях</w:t>
      </w:r>
      <w:r w:rsidRPr="00A3035E">
        <w:rPr>
          <w:sz w:val="24"/>
        </w:rPr>
        <w:t xml:space="preserve">. </w:t>
      </w:r>
      <w:r w:rsidRPr="00E37D40">
        <w:rPr>
          <w:sz w:val="24"/>
        </w:rPr>
        <w:t>За результатами досліджень НДР</w:t>
      </w:r>
    </w:p>
    <w:p w:rsidR="000F0AAC" w:rsidRDefault="000F0AAC" w:rsidP="000F0AAC">
      <w:pPr>
        <w:widowControl w:val="0"/>
        <w:spacing w:line="240" w:lineRule="auto"/>
        <w:rPr>
          <w:b/>
          <w:sz w:val="24"/>
          <w:lang w:val="ru-RU"/>
        </w:rPr>
      </w:pPr>
    </w:p>
    <w:p w:rsidR="000F0AAC" w:rsidRPr="009F479F" w:rsidRDefault="000F0AAC" w:rsidP="000F0AAC">
      <w:pPr>
        <w:widowControl w:val="0"/>
        <w:spacing w:line="240" w:lineRule="auto"/>
        <w:jc w:val="center"/>
        <w:rPr>
          <w:b/>
          <w:sz w:val="24"/>
        </w:rPr>
      </w:pPr>
      <w:r w:rsidRPr="009F479F">
        <w:rPr>
          <w:b/>
          <w:sz w:val="24"/>
        </w:rPr>
        <w:t>Монографії</w:t>
      </w:r>
    </w:p>
    <w:p w:rsidR="000F0AAC" w:rsidRDefault="000F0AAC" w:rsidP="000F0AAC">
      <w:pPr>
        <w:spacing w:line="240" w:lineRule="auto"/>
        <w:rPr>
          <w:sz w:val="24"/>
        </w:rPr>
      </w:pPr>
      <w:r>
        <w:rPr>
          <w:b/>
          <w:sz w:val="24"/>
        </w:rPr>
        <w:t>Економіка.</w:t>
      </w:r>
      <w:r>
        <w:rPr>
          <w:sz w:val="24"/>
        </w:rPr>
        <w:t xml:space="preserve"> Хумарова Н.І. Костецька К.О.  </w:t>
      </w:r>
      <w:proofErr w:type="spellStart"/>
      <w:r>
        <w:rPr>
          <w:sz w:val="24"/>
        </w:rPr>
        <w:t>Інклюзивність</w:t>
      </w:r>
      <w:proofErr w:type="spellEnd"/>
      <w:r>
        <w:rPr>
          <w:sz w:val="24"/>
        </w:rPr>
        <w:t xml:space="preserve"> природокористування в розвитку курортної економіки : монографія / Ніна Хумарова, Катерина Костецька ; НАН України, ДУ «Ін-т ринку та </w:t>
      </w:r>
      <w:proofErr w:type="spellStart"/>
      <w:r>
        <w:rPr>
          <w:sz w:val="24"/>
        </w:rPr>
        <w:t>екон.-екол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дослідж</w:t>
      </w:r>
      <w:proofErr w:type="spellEnd"/>
      <w:r>
        <w:rPr>
          <w:sz w:val="24"/>
        </w:rPr>
        <w:t xml:space="preserve">. НАН України». – Одеса : ДУ «ІРЕЕД НАНУ», 2023. – 186 с. (9,3 </w:t>
      </w:r>
      <w:proofErr w:type="spellStart"/>
      <w:r>
        <w:rPr>
          <w:sz w:val="24"/>
        </w:rPr>
        <w:t>ум.друк.арк</w:t>
      </w:r>
      <w:proofErr w:type="spellEnd"/>
      <w:r>
        <w:rPr>
          <w:sz w:val="24"/>
        </w:rPr>
        <w:t>) ISBN 978-617-14-0129-7</w:t>
      </w:r>
    </w:p>
    <w:p w:rsidR="000F0AAC" w:rsidRDefault="000F0AAC" w:rsidP="000F0AAC">
      <w:pPr>
        <w:spacing w:line="240" w:lineRule="auto"/>
        <w:rPr>
          <w:sz w:val="24"/>
        </w:rPr>
      </w:pPr>
      <w:r>
        <w:rPr>
          <w:sz w:val="24"/>
        </w:rPr>
        <w:t xml:space="preserve">Монографія присвячена науковому обґрунтуванню </w:t>
      </w:r>
      <w:proofErr w:type="spellStart"/>
      <w:r>
        <w:rPr>
          <w:sz w:val="24"/>
        </w:rPr>
        <w:t>теоретико-методичних</w:t>
      </w:r>
      <w:proofErr w:type="spellEnd"/>
      <w:r>
        <w:rPr>
          <w:sz w:val="24"/>
        </w:rPr>
        <w:t xml:space="preserve"> пол</w:t>
      </w:r>
      <w:r>
        <w:rPr>
          <w:sz w:val="24"/>
        </w:rPr>
        <w:t>о</w:t>
      </w:r>
      <w:r>
        <w:rPr>
          <w:sz w:val="24"/>
        </w:rPr>
        <w:t>жень і практичних рекомендацій щодо розвитку інклюзивного природокористування в к</w:t>
      </w:r>
      <w:r>
        <w:rPr>
          <w:sz w:val="24"/>
        </w:rPr>
        <w:t>у</w:t>
      </w:r>
      <w:r>
        <w:rPr>
          <w:sz w:val="24"/>
        </w:rPr>
        <w:t>рортній економіці. Розроблено методологічні засади управління рекреаційно-лікувальними активами на принципах  інклюзивності. Визначено індексний підхід до ід</w:t>
      </w:r>
      <w:r>
        <w:rPr>
          <w:sz w:val="24"/>
        </w:rPr>
        <w:t>е</w:t>
      </w:r>
      <w:r>
        <w:rPr>
          <w:sz w:val="24"/>
        </w:rPr>
        <w:t>нтифікації можливостей розвитку курортної економіки та її інституційне забезпечення. Наведено перспективи використання природних лікувальних активів. Монографія адрес</w:t>
      </w:r>
      <w:r>
        <w:rPr>
          <w:sz w:val="24"/>
        </w:rPr>
        <w:t>о</w:t>
      </w:r>
      <w:r>
        <w:rPr>
          <w:sz w:val="24"/>
        </w:rPr>
        <w:t>вана широкому колу фахівців в області економіки, соціального розвитку, менеджменту, екології, природоохоронної діяльності, моделювання, управління. Монографія може бути корисною професорсько-викладацькому складу, студентам економіко-екологічних, мен</w:t>
      </w:r>
      <w:r>
        <w:rPr>
          <w:sz w:val="24"/>
        </w:rPr>
        <w:t>е</w:t>
      </w:r>
      <w:r>
        <w:rPr>
          <w:sz w:val="24"/>
        </w:rPr>
        <w:t>джерських та соціальних спеціальностей, аспірантам і здобувачам</w:t>
      </w:r>
    </w:p>
    <w:p w:rsidR="000F0AAC" w:rsidRPr="009F479F" w:rsidRDefault="000F0AAC" w:rsidP="000F0AAC">
      <w:pPr>
        <w:widowControl w:val="0"/>
        <w:spacing w:line="240" w:lineRule="auto"/>
        <w:rPr>
          <w:b/>
          <w:sz w:val="24"/>
        </w:rPr>
      </w:pPr>
    </w:p>
    <w:p w:rsidR="000F0AAC" w:rsidRPr="00C76438" w:rsidRDefault="000F0AAC" w:rsidP="000F0AAC">
      <w:pPr>
        <w:widowControl w:val="0"/>
        <w:spacing w:line="240" w:lineRule="auto"/>
        <w:jc w:val="center"/>
        <w:rPr>
          <w:b/>
          <w:sz w:val="24"/>
        </w:rPr>
      </w:pPr>
      <w:r w:rsidRPr="00C76438">
        <w:rPr>
          <w:b/>
          <w:sz w:val="24"/>
        </w:rPr>
        <w:t>Розділи у колективних монографіях:</w:t>
      </w:r>
    </w:p>
    <w:p w:rsidR="000F0AAC" w:rsidRDefault="000F0AAC" w:rsidP="000F0AAC">
      <w:pPr>
        <w:pStyle w:val="a5"/>
        <w:numPr>
          <w:ilvl w:val="0"/>
          <w:numId w:val="4"/>
        </w:numPr>
        <w:tabs>
          <w:tab w:val="left" w:pos="360"/>
          <w:tab w:val="left" w:pos="565"/>
          <w:tab w:val="left" w:pos="900"/>
          <w:tab w:val="left" w:pos="1276"/>
        </w:tabs>
        <w:spacing w:line="240" w:lineRule="auto"/>
        <w:ind w:left="0" w:firstLine="709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Cherchуk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Larysa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Еnsuring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inclusivity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labor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market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through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implementation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self-employment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projects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tourism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recreation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sphere</w:t>
      </w:r>
      <w:proofErr w:type="spellEnd"/>
      <w:r>
        <w:rPr>
          <w:bCs/>
          <w:sz w:val="24"/>
          <w:szCs w:val="24"/>
        </w:rPr>
        <w:t xml:space="preserve"> / </w:t>
      </w:r>
      <w:proofErr w:type="spellStart"/>
      <w:r>
        <w:rPr>
          <w:bCs/>
          <w:sz w:val="24"/>
          <w:szCs w:val="24"/>
        </w:rPr>
        <w:t>Modern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management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tools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latest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models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socio-economic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development</w:t>
      </w:r>
      <w:proofErr w:type="spellEnd"/>
      <w:r>
        <w:rPr>
          <w:bCs/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monograph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Higher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School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Social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Economic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Przeworsk</w:t>
      </w:r>
      <w:proofErr w:type="spellEnd"/>
      <w:r>
        <w:rPr>
          <w:bCs/>
          <w:sz w:val="24"/>
          <w:szCs w:val="24"/>
        </w:rPr>
        <w:t>: WSSG, 2023,</w:t>
      </w:r>
      <w:r>
        <w:rPr>
          <w:bCs/>
          <w:sz w:val="24"/>
          <w:szCs w:val="24"/>
          <w:lang w:val="en-US"/>
        </w:rPr>
        <w:t xml:space="preserve"> 353.</w:t>
      </w:r>
      <w:r>
        <w:rPr>
          <w:bCs/>
          <w:sz w:val="24"/>
          <w:szCs w:val="24"/>
        </w:rPr>
        <w:t xml:space="preserve"> 119-143. ISBN  978-83-966547-</w:t>
      </w:r>
      <w:r>
        <w:rPr>
          <w:bCs/>
          <w:sz w:val="24"/>
          <w:szCs w:val="24"/>
          <w:lang w:val="en-US"/>
        </w:rPr>
        <w:t>1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 xml:space="preserve">7 </w:t>
      </w:r>
      <w:r>
        <w:rPr>
          <w:bCs/>
          <w:sz w:val="24"/>
          <w:szCs w:val="24"/>
        </w:rPr>
        <w:t>(</w:t>
      </w:r>
      <w:r>
        <w:rPr>
          <w:rFonts w:eastAsia="MS Mincho"/>
          <w:sz w:val="24"/>
          <w:szCs w:val="24"/>
        </w:rPr>
        <w:t>1,55 д.а.</w:t>
      </w:r>
      <w:r>
        <w:rPr>
          <w:bCs/>
          <w:sz w:val="24"/>
          <w:szCs w:val="24"/>
        </w:rPr>
        <w:t>)</w:t>
      </w:r>
    </w:p>
    <w:p w:rsidR="000F0AAC" w:rsidRDefault="000F0AAC" w:rsidP="000F0AAC">
      <w:pPr>
        <w:pStyle w:val="a5"/>
        <w:numPr>
          <w:ilvl w:val="0"/>
          <w:numId w:val="4"/>
        </w:numPr>
        <w:tabs>
          <w:tab w:val="left" w:pos="360"/>
          <w:tab w:val="left" w:pos="565"/>
          <w:tab w:val="left" w:pos="900"/>
          <w:tab w:val="left" w:pos="1276"/>
        </w:tabs>
        <w:spacing w:line="240" w:lineRule="auto"/>
        <w:ind w:left="0" w:firstLine="709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Khumarova</w:t>
      </w:r>
      <w:proofErr w:type="spellEnd"/>
      <w:r>
        <w:rPr>
          <w:bCs/>
          <w:sz w:val="24"/>
          <w:szCs w:val="24"/>
          <w:lang w:val="en-US"/>
        </w:rPr>
        <w:t xml:space="preserve"> Nina, </w:t>
      </w:r>
      <w:proofErr w:type="spellStart"/>
      <w:r>
        <w:rPr>
          <w:bCs/>
          <w:sz w:val="24"/>
          <w:szCs w:val="24"/>
          <w:lang w:val="en-US"/>
        </w:rPr>
        <w:t>Popyk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Oleh</w:t>
      </w:r>
      <w:proofErr w:type="spellEnd"/>
      <w:r>
        <w:rPr>
          <w:bCs/>
          <w:sz w:val="24"/>
          <w:szCs w:val="24"/>
          <w:lang w:val="en-US"/>
        </w:rPr>
        <w:t>. Markers of inclusiveness of urban areas: «space of fre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  <w:lang w:val="en-US"/>
        </w:rPr>
        <w:t>dom» and cultural studies</w:t>
      </w:r>
      <w:r>
        <w:rPr>
          <w:bCs/>
          <w:sz w:val="24"/>
          <w:szCs w:val="24"/>
        </w:rPr>
        <w:t xml:space="preserve">/ </w:t>
      </w:r>
      <w:proofErr w:type="spellStart"/>
      <w:r>
        <w:rPr>
          <w:bCs/>
          <w:sz w:val="24"/>
          <w:szCs w:val="24"/>
        </w:rPr>
        <w:t>Modern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management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tools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latest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models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socio-economic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development</w:t>
      </w:r>
      <w:proofErr w:type="spellEnd"/>
      <w:r>
        <w:rPr>
          <w:bCs/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monograph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Higher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School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Social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Economic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Przeworsk</w:t>
      </w:r>
      <w:proofErr w:type="spellEnd"/>
      <w:r>
        <w:rPr>
          <w:bCs/>
          <w:sz w:val="24"/>
          <w:szCs w:val="24"/>
        </w:rPr>
        <w:t>: WSSG, 2023,</w:t>
      </w:r>
      <w:r>
        <w:rPr>
          <w:bCs/>
          <w:sz w:val="24"/>
          <w:szCs w:val="24"/>
          <w:lang w:val="en-US"/>
        </w:rPr>
        <w:t xml:space="preserve"> 353. 144</w:t>
      </w:r>
      <w:r>
        <w:rPr>
          <w:bCs/>
          <w:sz w:val="24"/>
          <w:szCs w:val="24"/>
        </w:rPr>
        <w:t>-1</w:t>
      </w:r>
      <w:r>
        <w:rPr>
          <w:bCs/>
          <w:sz w:val="24"/>
          <w:szCs w:val="24"/>
          <w:lang w:val="en-US"/>
        </w:rPr>
        <w:t>59</w:t>
      </w:r>
      <w:r>
        <w:rPr>
          <w:bCs/>
          <w:sz w:val="24"/>
          <w:szCs w:val="24"/>
        </w:rPr>
        <w:t>. ISBN  978-83-966547-</w:t>
      </w:r>
      <w:r>
        <w:rPr>
          <w:bCs/>
          <w:sz w:val="24"/>
          <w:szCs w:val="24"/>
          <w:lang w:val="en-US"/>
        </w:rPr>
        <w:t>1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7</w:t>
      </w:r>
    </w:p>
    <w:p w:rsidR="000F0AAC" w:rsidRDefault="000F0AAC" w:rsidP="000F0AAC">
      <w:pPr>
        <w:numPr>
          <w:ilvl w:val="0"/>
          <w:numId w:val="4"/>
        </w:numPr>
        <w:shd w:val="clear" w:color="auto" w:fill="FFFFFF"/>
        <w:spacing w:line="240" w:lineRule="auto"/>
        <w:ind w:left="0" w:firstLine="709"/>
        <w:textAlignment w:val="center"/>
        <w:rPr>
          <w:color w:val="000000"/>
          <w:sz w:val="24"/>
          <w:lang w:val="en-US"/>
        </w:rPr>
      </w:pPr>
      <w:proofErr w:type="spellStart"/>
      <w:r>
        <w:rPr>
          <w:sz w:val="24"/>
          <w:lang w:val="en-US"/>
        </w:rPr>
        <w:t>Nahornyi</w:t>
      </w:r>
      <w:proofErr w:type="spellEnd"/>
      <w:r>
        <w:rPr>
          <w:sz w:val="24"/>
          <w:lang w:val="en-US"/>
        </w:rPr>
        <w:t xml:space="preserve"> D.O. Formation of competitiveness of medical institutions on the basis of partnership. The EU Cohesion Policy and Healthy Regional Development: Management and Promotion in Ukraine: collective monograph. </w:t>
      </w:r>
      <w:proofErr w:type="gramStart"/>
      <w:r>
        <w:rPr>
          <w:sz w:val="24"/>
          <w:lang w:val="en-US"/>
        </w:rPr>
        <w:t>Sumy :</w:t>
      </w:r>
      <w:proofErr w:type="gramEnd"/>
      <w:r>
        <w:rPr>
          <w:sz w:val="24"/>
          <w:lang w:val="en-US"/>
        </w:rPr>
        <w:t xml:space="preserve"> SSU, 2023. </w:t>
      </w:r>
      <w:r>
        <w:rPr>
          <w:sz w:val="24"/>
          <w:lang w:val="de-DE"/>
        </w:rPr>
        <w:t>Pp. 473-487. https://essuir.sumdu.edu.ua/bitstream-download/123456789/93276/3/Monograph_Letunovska_cohesion.pdf.</w:t>
      </w:r>
    </w:p>
    <w:p w:rsidR="000F0AAC" w:rsidRDefault="000F0AAC" w:rsidP="000F0AAC">
      <w:pPr>
        <w:widowControl w:val="0"/>
        <w:tabs>
          <w:tab w:val="left" w:pos="709"/>
        </w:tabs>
        <w:spacing w:line="240" w:lineRule="auto"/>
        <w:rPr>
          <w:b/>
          <w:sz w:val="24"/>
          <w:lang w:val="ru-RU"/>
        </w:rPr>
      </w:pPr>
    </w:p>
    <w:p w:rsidR="000F0AAC" w:rsidRDefault="000F0AAC" w:rsidP="000F0AAC">
      <w:pPr>
        <w:widowControl w:val="0"/>
        <w:tabs>
          <w:tab w:val="left" w:pos="709"/>
        </w:tabs>
        <w:spacing w:line="240" w:lineRule="auto"/>
        <w:rPr>
          <w:b/>
          <w:sz w:val="24"/>
          <w:lang w:val="ru-RU"/>
        </w:rPr>
      </w:pPr>
    </w:p>
    <w:p w:rsidR="000F0AAC" w:rsidRDefault="000F0AAC" w:rsidP="000F0AAC">
      <w:pPr>
        <w:widowControl w:val="0"/>
        <w:tabs>
          <w:tab w:val="left" w:pos="709"/>
        </w:tabs>
        <w:spacing w:line="240" w:lineRule="auto"/>
        <w:jc w:val="center"/>
        <w:rPr>
          <w:b/>
          <w:sz w:val="24"/>
          <w:lang w:val="ru-RU"/>
        </w:rPr>
      </w:pPr>
      <w:r w:rsidRPr="00484F92">
        <w:rPr>
          <w:b/>
          <w:sz w:val="24"/>
        </w:rPr>
        <w:lastRenderedPageBreak/>
        <w:t>Статті</w:t>
      </w:r>
      <w:r w:rsidRPr="00484F92">
        <w:rPr>
          <w:b/>
          <w:sz w:val="24"/>
          <w:lang/>
        </w:rPr>
        <w:t xml:space="preserve">, що входять до міжнародних </w:t>
      </w:r>
      <w:proofErr w:type="spellStart"/>
      <w:r w:rsidRPr="00484F92">
        <w:rPr>
          <w:b/>
          <w:sz w:val="24"/>
          <w:lang/>
        </w:rPr>
        <w:t>наукометричних</w:t>
      </w:r>
      <w:proofErr w:type="spellEnd"/>
      <w:r w:rsidRPr="00484F92">
        <w:rPr>
          <w:b/>
          <w:sz w:val="24"/>
          <w:lang/>
        </w:rPr>
        <w:t xml:space="preserve"> баз</w:t>
      </w:r>
    </w:p>
    <w:p w:rsidR="000F0AAC" w:rsidRPr="00484F92" w:rsidRDefault="000F0AAC" w:rsidP="000F0AAC">
      <w:pPr>
        <w:widowControl w:val="0"/>
        <w:tabs>
          <w:tab w:val="left" w:pos="709"/>
        </w:tabs>
        <w:spacing w:line="240" w:lineRule="auto"/>
        <w:jc w:val="center"/>
        <w:rPr>
          <w:b/>
          <w:sz w:val="24"/>
        </w:rPr>
      </w:pPr>
      <w:r w:rsidRPr="00484F92">
        <w:rPr>
          <w:b/>
          <w:sz w:val="24"/>
          <w:lang/>
        </w:rPr>
        <w:t xml:space="preserve"> </w:t>
      </w:r>
      <w:proofErr w:type="spellStart"/>
      <w:r w:rsidRPr="00484F92">
        <w:rPr>
          <w:b/>
          <w:sz w:val="24"/>
          <w:lang/>
        </w:rPr>
        <w:t>Scopus</w:t>
      </w:r>
      <w:proofErr w:type="spellEnd"/>
      <w:r w:rsidRPr="00484F92">
        <w:rPr>
          <w:b/>
          <w:sz w:val="24"/>
          <w:lang/>
        </w:rPr>
        <w:t xml:space="preserve"> i </w:t>
      </w:r>
      <w:proofErr w:type="spellStart"/>
      <w:r w:rsidRPr="00484F92">
        <w:rPr>
          <w:b/>
          <w:sz w:val="24"/>
          <w:lang/>
        </w:rPr>
        <w:t>Web</w:t>
      </w:r>
      <w:proofErr w:type="spellEnd"/>
      <w:r w:rsidRPr="00484F92">
        <w:rPr>
          <w:b/>
          <w:sz w:val="24"/>
          <w:lang/>
        </w:rPr>
        <w:t xml:space="preserve"> </w:t>
      </w:r>
      <w:proofErr w:type="spellStart"/>
      <w:r w:rsidRPr="00484F92">
        <w:rPr>
          <w:b/>
          <w:sz w:val="24"/>
          <w:lang/>
        </w:rPr>
        <w:t>of</w:t>
      </w:r>
      <w:proofErr w:type="spellEnd"/>
      <w:r w:rsidRPr="00484F92">
        <w:rPr>
          <w:b/>
          <w:sz w:val="24"/>
          <w:lang/>
        </w:rPr>
        <w:t xml:space="preserve"> </w:t>
      </w:r>
      <w:proofErr w:type="spellStart"/>
      <w:r w:rsidRPr="00484F92">
        <w:rPr>
          <w:b/>
          <w:sz w:val="24"/>
          <w:lang/>
        </w:rPr>
        <w:t>Science</w:t>
      </w:r>
      <w:proofErr w:type="spellEnd"/>
      <w:r w:rsidRPr="00484F92">
        <w:rPr>
          <w:b/>
          <w:sz w:val="24"/>
        </w:rPr>
        <w:t>:</w:t>
      </w:r>
    </w:p>
    <w:p w:rsidR="000F0AAC" w:rsidRDefault="000F0AAC" w:rsidP="000F0AA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  <w:lang w:val="en-US" w:eastAsia="ru-RU"/>
        </w:rPr>
      </w:pPr>
      <w:proofErr w:type="spellStart"/>
      <w:r>
        <w:rPr>
          <w:sz w:val="24"/>
          <w:szCs w:val="24"/>
          <w:lang w:val="en-US"/>
        </w:rPr>
        <w:t>Cherchyk</w:t>
      </w:r>
      <w:proofErr w:type="spellEnd"/>
      <w:r>
        <w:rPr>
          <w:sz w:val="24"/>
          <w:szCs w:val="24"/>
          <w:lang w:val="en-US"/>
        </w:rPr>
        <w:t xml:space="preserve">, L., Begun, S., </w:t>
      </w:r>
      <w:proofErr w:type="spellStart"/>
      <w:r>
        <w:rPr>
          <w:sz w:val="24"/>
          <w:szCs w:val="24"/>
          <w:lang w:val="en-US"/>
        </w:rPr>
        <w:t>Khumarova</w:t>
      </w:r>
      <w:proofErr w:type="spellEnd"/>
      <w:r>
        <w:rPr>
          <w:sz w:val="24"/>
          <w:szCs w:val="24"/>
          <w:lang w:val="en-US"/>
        </w:rPr>
        <w:t xml:space="preserve">, N., </w:t>
      </w:r>
      <w:proofErr w:type="spellStart"/>
      <w:r>
        <w:rPr>
          <w:sz w:val="24"/>
          <w:szCs w:val="24"/>
          <w:lang w:val="en-US"/>
        </w:rPr>
        <w:t>Kuvika</w:t>
      </w:r>
      <w:proofErr w:type="spellEnd"/>
      <w:r>
        <w:rPr>
          <w:sz w:val="24"/>
          <w:szCs w:val="24"/>
          <w:lang w:val="en-US"/>
        </w:rPr>
        <w:t xml:space="preserve">, G. Retrospective Statistical Study of Dependencies in </w:t>
      </w:r>
      <w:proofErr w:type="gramStart"/>
      <w:r>
        <w:rPr>
          <w:sz w:val="24"/>
          <w:szCs w:val="24"/>
          <w:lang w:val="en-US"/>
        </w:rPr>
        <w:t>The</w:t>
      </w:r>
      <w:proofErr w:type="gramEnd"/>
      <w:r>
        <w:rPr>
          <w:sz w:val="24"/>
          <w:szCs w:val="24"/>
          <w:lang w:val="en-US"/>
        </w:rPr>
        <w:t xml:space="preserve"> Formation of Tourist Flows.  Economics. Ecology. </w:t>
      </w:r>
      <w:proofErr w:type="spellStart"/>
      <w:r>
        <w:rPr>
          <w:sz w:val="24"/>
          <w:szCs w:val="24"/>
          <w:lang w:val="en-US"/>
        </w:rPr>
        <w:t>Soc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um</w:t>
      </w:r>
      <w:proofErr w:type="spellEnd"/>
      <w:r>
        <w:rPr>
          <w:sz w:val="24"/>
          <w:szCs w:val="24"/>
          <w:lang w:val="en-US"/>
        </w:rPr>
        <w:t> 2023, 7(2), 41-54. DOI: </w:t>
      </w:r>
      <w:hyperlink r:id="rId5" w:tgtFrame="_blank" w:history="1">
        <w:r>
          <w:rPr>
            <w:rStyle w:val="a7"/>
            <w:sz w:val="24"/>
            <w:szCs w:val="24"/>
            <w:lang w:val="en-US"/>
          </w:rPr>
          <w:t> https://doi.org/10.31520/2616-7107/2023.7.2-3</w:t>
        </w:r>
      </w:hyperlink>
      <w:r>
        <w:rPr>
          <w:sz w:val="24"/>
          <w:szCs w:val="24"/>
          <w:lang w:val="en-US"/>
        </w:rPr>
        <w:t xml:space="preserve"> </w:t>
      </w:r>
      <w:hyperlink r:id="rId6" w:tgtFrame="_blank" w:history="1">
        <w:r>
          <w:rPr>
            <w:rStyle w:val="a7"/>
            <w:sz w:val="24"/>
            <w:szCs w:val="24"/>
            <w:lang w:val="en-US"/>
          </w:rPr>
          <w:t>https://ees-journal.com/index.php/journal/article/view/216</w:t>
        </w:r>
      </w:hyperlink>
      <w:r>
        <w:rPr>
          <w:sz w:val="24"/>
          <w:szCs w:val="24"/>
          <w:lang w:val="en-US"/>
        </w:rPr>
        <w:t xml:space="preserve"> (Web of science)</w:t>
      </w:r>
    </w:p>
    <w:p w:rsidR="000F0AAC" w:rsidRPr="002701D5" w:rsidRDefault="000F0AAC" w:rsidP="000F0AA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  <w:lang w:val="en-US"/>
        </w:rPr>
      </w:pPr>
      <w:proofErr w:type="spellStart"/>
      <w:r w:rsidRPr="002701D5">
        <w:rPr>
          <w:sz w:val="24"/>
          <w:szCs w:val="24"/>
          <w:shd w:val="clear" w:color="auto" w:fill="FFFFFF"/>
        </w:rPr>
        <w:t>Laiko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, O., </w:t>
      </w:r>
      <w:proofErr w:type="spellStart"/>
      <w:r w:rsidRPr="002701D5">
        <w:rPr>
          <w:sz w:val="24"/>
          <w:szCs w:val="24"/>
          <w:shd w:val="clear" w:color="auto" w:fill="FFFFFF"/>
        </w:rPr>
        <w:t>Khumarova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, N., </w:t>
      </w:r>
      <w:proofErr w:type="spellStart"/>
      <w:r w:rsidRPr="002701D5">
        <w:rPr>
          <w:sz w:val="24"/>
          <w:szCs w:val="24"/>
          <w:shd w:val="clear" w:color="auto" w:fill="FFFFFF"/>
        </w:rPr>
        <w:t>Ilchenko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, S., </w:t>
      </w:r>
      <w:proofErr w:type="spellStart"/>
      <w:r w:rsidRPr="002701D5">
        <w:rPr>
          <w:sz w:val="24"/>
          <w:szCs w:val="24"/>
          <w:shd w:val="clear" w:color="auto" w:fill="FFFFFF"/>
        </w:rPr>
        <w:t>Gryshchenko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, V., &amp; </w:t>
      </w:r>
      <w:proofErr w:type="spellStart"/>
      <w:r w:rsidRPr="002701D5">
        <w:rPr>
          <w:sz w:val="24"/>
          <w:szCs w:val="24"/>
          <w:shd w:val="clear" w:color="auto" w:fill="FFFFFF"/>
        </w:rPr>
        <w:t>Gryshchenko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, I. (2023). </w:t>
      </w:r>
      <w:proofErr w:type="spellStart"/>
      <w:r w:rsidRPr="002701D5">
        <w:rPr>
          <w:sz w:val="24"/>
          <w:szCs w:val="24"/>
          <w:shd w:val="clear" w:color="auto" w:fill="FFFFFF"/>
        </w:rPr>
        <w:t>Conceptual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Model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of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Utilizing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the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Competitive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Ability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of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Maritime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Transport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in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the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Economic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Security</w:t>
      </w:r>
      <w:proofErr w:type="spellEnd"/>
      <w:r w:rsidRPr="002701D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sz w:val="24"/>
          <w:szCs w:val="24"/>
          <w:shd w:val="clear" w:color="auto" w:fill="FFFFFF"/>
        </w:rPr>
        <w:t>System</w:t>
      </w:r>
      <w:proofErr w:type="spellEnd"/>
      <w:r w:rsidRPr="002701D5">
        <w:rPr>
          <w:sz w:val="24"/>
          <w:szCs w:val="24"/>
          <w:shd w:val="clear" w:color="auto" w:fill="FFFFFF"/>
        </w:rPr>
        <w:t>. </w:t>
      </w:r>
      <w:proofErr w:type="spellStart"/>
      <w:r w:rsidRPr="002701D5">
        <w:rPr>
          <w:i/>
          <w:iCs/>
          <w:sz w:val="24"/>
          <w:szCs w:val="24"/>
          <w:shd w:val="clear" w:color="auto" w:fill="FFFFFF"/>
        </w:rPr>
        <w:t>Science</w:t>
      </w:r>
      <w:proofErr w:type="spellEnd"/>
      <w:r w:rsidRPr="002701D5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2701D5">
        <w:rPr>
          <w:i/>
          <w:iCs/>
          <w:sz w:val="24"/>
          <w:szCs w:val="24"/>
          <w:shd w:val="clear" w:color="auto" w:fill="FFFFFF"/>
        </w:rPr>
        <w:t>and</w:t>
      </w:r>
      <w:proofErr w:type="spellEnd"/>
      <w:r w:rsidRPr="002701D5">
        <w:rPr>
          <w:i/>
          <w:iCs/>
          <w:sz w:val="24"/>
          <w:szCs w:val="24"/>
          <w:shd w:val="clear" w:color="auto" w:fill="FFFFFF"/>
        </w:rPr>
        <w:t xml:space="preserve"> Innovation</w:t>
      </w:r>
      <w:r w:rsidRPr="002701D5">
        <w:rPr>
          <w:sz w:val="24"/>
          <w:szCs w:val="24"/>
          <w:shd w:val="clear" w:color="auto" w:fill="FFFFFF"/>
        </w:rPr>
        <w:t>, </w:t>
      </w:r>
      <w:r w:rsidRPr="002701D5">
        <w:rPr>
          <w:i/>
          <w:iCs/>
          <w:sz w:val="24"/>
          <w:szCs w:val="24"/>
          <w:shd w:val="clear" w:color="auto" w:fill="FFFFFF"/>
        </w:rPr>
        <w:t>19</w:t>
      </w:r>
      <w:r w:rsidRPr="002701D5">
        <w:rPr>
          <w:sz w:val="24"/>
          <w:szCs w:val="24"/>
          <w:shd w:val="clear" w:color="auto" w:fill="FFFFFF"/>
        </w:rPr>
        <w:t>(2), 31–43. </w:t>
      </w:r>
      <w:r w:rsidRPr="002701D5">
        <w:rPr>
          <w:sz w:val="24"/>
          <w:szCs w:val="24"/>
          <w:shd w:val="clear" w:color="auto" w:fill="FFFFFF"/>
        </w:rPr>
        <w:fldChar w:fldCharType="begin"/>
      </w:r>
      <w:r w:rsidRPr="002701D5">
        <w:rPr>
          <w:sz w:val="24"/>
          <w:szCs w:val="24"/>
          <w:shd w:val="clear" w:color="auto" w:fill="FFFFFF"/>
        </w:rPr>
        <w:instrText xml:space="preserve"> HYPERLINK "https://doi.org/10.15407/scine19.02.031" \t "_blank" </w:instrText>
      </w:r>
      <w:r w:rsidRPr="002701D5">
        <w:rPr>
          <w:sz w:val="24"/>
          <w:szCs w:val="24"/>
          <w:shd w:val="clear" w:color="auto" w:fill="FFFFFF"/>
        </w:rPr>
        <w:fldChar w:fldCharType="separate"/>
      </w:r>
      <w:r w:rsidRPr="002701D5">
        <w:rPr>
          <w:rStyle w:val="a7"/>
          <w:sz w:val="24"/>
          <w:szCs w:val="24"/>
          <w:shd w:val="clear" w:color="auto" w:fill="FFFFFF"/>
        </w:rPr>
        <w:t>https://doi.org/10.15407/scine19.02.031</w:t>
      </w:r>
      <w:r w:rsidRPr="002701D5">
        <w:rPr>
          <w:sz w:val="24"/>
          <w:szCs w:val="24"/>
          <w:shd w:val="clear" w:color="auto" w:fill="FFFFFF"/>
        </w:rPr>
        <w:fldChar w:fldCharType="end"/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(Scopus)</w:t>
      </w:r>
    </w:p>
    <w:p w:rsidR="000F0AAC" w:rsidRDefault="000F0AAC" w:rsidP="000F0AA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Cherchyk</w:t>
      </w:r>
      <w:proofErr w:type="spellEnd"/>
      <w:r>
        <w:rPr>
          <w:sz w:val="24"/>
          <w:szCs w:val="24"/>
          <w:lang w:val="en-US"/>
        </w:rPr>
        <w:t xml:space="preserve">, L., </w:t>
      </w:r>
      <w:proofErr w:type="spellStart"/>
      <w:r>
        <w:rPr>
          <w:sz w:val="24"/>
          <w:szCs w:val="24"/>
          <w:lang w:val="en-US"/>
        </w:rPr>
        <w:t>Khumarova</w:t>
      </w:r>
      <w:proofErr w:type="spellEnd"/>
      <w:r>
        <w:rPr>
          <w:sz w:val="24"/>
          <w:szCs w:val="24"/>
          <w:lang w:val="en-US"/>
        </w:rPr>
        <w:t xml:space="preserve">, N., </w:t>
      </w:r>
      <w:proofErr w:type="spellStart"/>
      <w:r>
        <w:rPr>
          <w:sz w:val="24"/>
          <w:szCs w:val="24"/>
          <w:lang w:val="en-US"/>
        </w:rPr>
        <w:t>Burda</w:t>
      </w:r>
      <w:proofErr w:type="spellEnd"/>
      <w:r>
        <w:rPr>
          <w:sz w:val="24"/>
          <w:szCs w:val="24"/>
          <w:lang w:val="en-US"/>
        </w:rPr>
        <w:t>, A. (2023). Forestry Enterprises Diagnostic Audit of Compliance with the Social Responsibility Principles. – Economic Studies Journal (</w:t>
      </w:r>
      <w:proofErr w:type="spellStart"/>
      <w:r>
        <w:rPr>
          <w:sz w:val="24"/>
          <w:szCs w:val="24"/>
          <w:lang w:val="en-US"/>
        </w:rPr>
        <w:t>Ik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>nomicheski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Izsledvania</w:t>
      </w:r>
      <w:proofErr w:type="spellEnd"/>
      <w:r>
        <w:rPr>
          <w:sz w:val="24"/>
          <w:szCs w:val="24"/>
          <w:lang w:val="en-US"/>
        </w:rPr>
        <w:t xml:space="preserve">), 32(4), pp. 149-171. </w:t>
      </w:r>
      <w:hyperlink r:id="rId7" w:history="1">
        <w:r>
          <w:rPr>
            <w:rStyle w:val="a7"/>
            <w:sz w:val="24"/>
            <w:szCs w:val="24"/>
            <w:lang w:val="en-US"/>
          </w:rPr>
          <w:t>https://www.iki.bas.bg/Journals/EconomicStudies/2023/2023-4/10_Cherchyk.pdf</w:t>
        </w:r>
      </w:hyperlink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shd w:val="clear" w:color="auto" w:fill="FFFFFF"/>
          <w:lang w:val="en-US"/>
        </w:rPr>
        <w:t>Scopus</w:t>
      </w:r>
      <w:r>
        <w:rPr>
          <w:sz w:val="24"/>
          <w:szCs w:val="24"/>
          <w:lang w:val="en-US"/>
        </w:rPr>
        <w:t>)</w:t>
      </w:r>
    </w:p>
    <w:p w:rsidR="000F0AAC" w:rsidRPr="0004561C" w:rsidRDefault="000F0AAC" w:rsidP="000F0AAC">
      <w:pPr>
        <w:pStyle w:val="Default"/>
        <w:jc w:val="both"/>
        <w:rPr>
          <w:rStyle w:val="a7"/>
          <w:rFonts w:eastAsia="Calibri"/>
          <w:iCs/>
          <w:color w:val="auto"/>
          <w:lang w:val="uk-UA"/>
        </w:rPr>
      </w:pPr>
    </w:p>
    <w:p w:rsidR="000F0AAC" w:rsidRDefault="000F0AAC" w:rsidP="000F0AAC">
      <w:pPr>
        <w:widowControl w:val="0"/>
        <w:tabs>
          <w:tab w:val="left" w:pos="709"/>
        </w:tabs>
        <w:spacing w:line="240" w:lineRule="auto"/>
        <w:rPr>
          <w:b/>
          <w:sz w:val="24"/>
        </w:rPr>
      </w:pPr>
    </w:p>
    <w:p w:rsidR="000F0AAC" w:rsidRPr="00744CB0" w:rsidRDefault="000F0AAC" w:rsidP="000F0AAC">
      <w:pPr>
        <w:pStyle w:val="2"/>
        <w:widowControl w:val="0"/>
        <w:tabs>
          <w:tab w:val="left" w:pos="560"/>
        </w:tabs>
        <w:spacing w:line="240" w:lineRule="auto"/>
        <w:ind w:left="0" w:firstLine="709"/>
        <w:jc w:val="center"/>
        <w:rPr>
          <w:sz w:val="24"/>
          <w:szCs w:val="24"/>
          <w:lang w:val="uk-UA"/>
        </w:rPr>
      </w:pPr>
      <w:proofErr w:type="spellStart"/>
      <w:r w:rsidRPr="00F107AF">
        <w:rPr>
          <w:b/>
          <w:sz w:val="24"/>
          <w:szCs w:val="24"/>
        </w:rPr>
        <w:t>Статті</w:t>
      </w:r>
      <w:proofErr w:type="spellEnd"/>
      <w:r>
        <w:rPr>
          <w:b/>
          <w:sz w:val="24"/>
          <w:szCs w:val="24"/>
          <w:lang w:val="uk-UA"/>
        </w:rPr>
        <w:t>:</w:t>
      </w:r>
    </w:p>
    <w:p w:rsidR="000F0AAC" w:rsidRPr="0004561C" w:rsidRDefault="000F0AAC" w:rsidP="000F0AAC">
      <w:pPr>
        <w:pStyle w:val="HTML"/>
        <w:shd w:val="clear" w:color="auto" w:fill="FFFFFF"/>
        <w:ind w:firstLine="709"/>
        <w:jc w:val="center"/>
        <w:rPr>
          <w:rFonts w:ascii="Times New Roman" w:eastAsia="Calibri" w:hAnsi="Times New Roman"/>
          <w:b/>
          <w:noProof/>
          <w:sz w:val="24"/>
          <w:szCs w:val="24"/>
          <w:lang w:val="uk-UA"/>
        </w:rPr>
      </w:pPr>
      <w:r w:rsidRPr="0004561C">
        <w:rPr>
          <w:rFonts w:ascii="Times New Roman" w:eastAsia="Calibri" w:hAnsi="Times New Roman"/>
          <w:b/>
          <w:noProof/>
          <w:sz w:val="24"/>
          <w:szCs w:val="24"/>
          <w:lang w:val="uk-UA"/>
        </w:rPr>
        <w:t>Зарубіжні видання:</w:t>
      </w:r>
    </w:p>
    <w:p w:rsidR="000F0AAC" w:rsidRPr="00D436EC" w:rsidRDefault="000F0AAC" w:rsidP="000F0AAC">
      <w:pPr>
        <w:numPr>
          <w:ilvl w:val="0"/>
          <w:numId w:val="2"/>
        </w:numPr>
        <w:spacing w:line="240" w:lineRule="auto"/>
        <w:ind w:left="0" w:firstLine="709"/>
        <w:rPr>
          <w:sz w:val="24"/>
          <w:lang w:val="en-US"/>
        </w:rPr>
      </w:pPr>
      <w:proofErr w:type="spellStart"/>
      <w:r w:rsidRPr="00D436EC">
        <w:rPr>
          <w:sz w:val="24"/>
        </w:rPr>
        <w:t>Kostetska</w:t>
      </w:r>
      <w:proofErr w:type="spellEnd"/>
      <w:r w:rsidRPr="00D436EC">
        <w:rPr>
          <w:sz w:val="24"/>
        </w:rPr>
        <w:t xml:space="preserve"> K. </w:t>
      </w:r>
      <w:proofErr w:type="spellStart"/>
      <w:r w:rsidRPr="00D436EC">
        <w:rPr>
          <w:sz w:val="24"/>
        </w:rPr>
        <w:t>Conceptual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vision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on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managing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natural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healing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assets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in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the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resort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economy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through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an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organizational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and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economic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approach</w:t>
      </w:r>
      <w:proofErr w:type="spellEnd"/>
      <w:r w:rsidRPr="00D436EC">
        <w:rPr>
          <w:sz w:val="24"/>
        </w:rPr>
        <w:t xml:space="preserve">. </w:t>
      </w:r>
      <w:proofErr w:type="spellStart"/>
      <w:r w:rsidRPr="00D436EC">
        <w:rPr>
          <w:sz w:val="24"/>
        </w:rPr>
        <w:t>Scientific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discussion</w:t>
      </w:r>
      <w:proofErr w:type="spellEnd"/>
      <w:r w:rsidRPr="00D436EC">
        <w:rPr>
          <w:sz w:val="24"/>
        </w:rPr>
        <w:t xml:space="preserve">. VOL 1, </w:t>
      </w:r>
      <w:proofErr w:type="spellStart"/>
      <w:r w:rsidRPr="00D436EC">
        <w:rPr>
          <w:sz w:val="24"/>
        </w:rPr>
        <w:t>No</w:t>
      </w:r>
      <w:proofErr w:type="spellEnd"/>
      <w:r w:rsidRPr="00D436EC">
        <w:rPr>
          <w:sz w:val="24"/>
        </w:rPr>
        <w:t xml:space="preserve"> 83, (2023) VOL 1, </w:t>
      </w:r>
      <w:proofErr w:type="spellStart"/>
      <w:r w:rsidRPr="00D436EC">
        <w:rPr>
          <w:sz w:val="24"/>
        </w:rPr>
        <w:t>No</w:t>
      </w:r>
      <w:proofErr w:type="spellEnd"/>
      <w:r w:rsidRPr="00D436EC">
        <w:rPr>
          <w:sz w:val="24"/>
        </w:rPr>
        <w:t xml:space="preserve"> 83, (2023) </w:t>
      </w:r>
      <w:r w:rsidRPr="00D436EC">
        <w:rPr>
          <w:sz w:val="24"/>
          <w:lang w:val="en-US"/>
        </w:rPr>
        <w:t>P. 22-31 DOI: 10.5281/zenodo.10276504</w:t>
      </w:r>
    </w:p>
    <w:p w:rsidR="000F0AAC" w:rsidRPr="00D436EC" w:rsidRDefault="000F0AAC" w:rsidP="000F0AAC">
      <w:pPr>
        <w:numPr>
          <w:ilvl w:val="0"/>
          <w:numId w:val="2"/>
        </w:numPr>
        <w:spacing w:line="240" w:lineRule="auto"/>
        <w:ind w:left="0" w:firstLine="709"/>
        <w:rPr>
          <w:sz w:val="24"/>
        </w:rPr>
      </w:pPr>
      <w:proofErr w:type="spellStart"/>
      <w:r w:rsidRPr="00D436EC">
        <w:rPr>
          <w:sz w:val="24"/>
          <w:lang w:val="en-US"/>
        </w:rPr>
        <w:t>Mahats</w:t>
      </w:r>
      <w:proofErr w:type="spellEnd"/>
      <w:r w:rsidRPr="00D436EC">
        <w:rPr>
          <w:sz w:val="24"/>
          <w:lang w:val="en-US"/>
        </w:rPr>
        <w:t xml:space="preserve"> N. </w:t>
      </w:r>
      <w:r w:rsidRPr="00D436EC">
        <w:rPr>
          <w:sz w:val="24"/>
        </w:rPr>
        <w:t xml:space="preserve">(2023). </w:t>
      </w:r>
      <w:proofErr w:type="spellStart"/>
      <w:r w:rsidRPr="00D436EC">
        <w:rPr>
          <w:sz w:val="24"/>
        </w:rPr>
        <w:t>Principles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of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water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infrastructure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management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in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ensuring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sustainable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water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use</w:t>
      </w:r>
      <w:proofErr w:type="spellEnd"/>
      <w:r w:rsidRPr="00D436EC">
        <w:rPr>
          <w:sz w:val="24"/>
        </w:rPr>
        <w:t xml:space="preserve"> </w:t>
      </w:r>
      <w:proofErr w:type="spellStart"/>
      <w:r w:rsidRPr="00D436EC">
        <w:rPr>
          <w:sz w:val="24"/>
        </w:rPr>
        <w:t>in</w:t>
      </w:r>
      <w:proofErr w:type="spellEnd"/>
      <w:r w:rsidRPr="00D436EC">
        <w:rPr>
          <w:sz w:val="24"/>
        </w:rPr>
        <w:t xml:space="preserve"> </w:t>
      </w:r>
      <w:r w:rsidRPr="00D436EC">
        <w:rPr>
          <w:sz w:val="24"/>
          <w:lang w:val="en-US"/>
        </w:rPr>
        <w:t>U</w:t>
      </w:r>
      <w:proofErr w:type="spellStart"/>
      <w:r w:rsidRPr="00D436EC">
        <w:rPr>
          <w:sz w:val="24"/>
        </w:rPr>
        <w:t>kraine</w:t>
      </w:r>
      <w:proofErr w:type="spellEnd"/>
      <w:r w:rsidRPr="00D436EC">
        <w:rPr>
          <w:sz w:val="24"/>
        </w:rPr>
        <w:t xml:space="preserve">. </w:t>
      </w:r>
      <w:proofErr w:type="spellStart"/>
      <w:r w:rsidRPr="00D436EC">
        <w:rPr>
          <w:i/>
          <w:iCs/>
          <w:sz w:val="24"/>
        </w:rPr>
        <w:t>Agora</w:t>
      </w:r>
      <w:proofErr w:type="spellEnd"/>
      <w:r w:rsidRPr="00D436EC">
        <w:rPr>
          <w:i/>
          <w:iCs/>
          <w:sz w:val="24"/>
        </w:rPr>
        <w:t xml:space="preserve"> </w:t>
      </w:r>
      <w:proofErr w:type="spellStart"/>
      <w:r w:rsidRPr="00D436EC">
        <w:rPr>
          <w:i/>
          <w:iCs/>
          <w:sz w:val="24"/>
        </w:rPr>
        <w:t>International</w:t>
      </w:r>
      <w:proofErr w:type="spellEnd"/>
      <w:r w:rsidRPr="00D436EC">
        <w:rPr>
          <w:i/>
          <w:iCs/>
          <w:sz w:val="24"/>
        </w:rPr>
        <w:t xml:space="preserve"> </w:t>
      </w:r>
      <w:proofErr w:type="spellStart"/>
      <w:r w:rsidRPr="00D436EC">
        <w:rPr>
          <w:i/>
          <w:iCs/>
          <w:sz w:val="24"/>
        </w:rPr>
        <w:t>Journal</w:t>
      </w:r>
      <w:proofErr w:type="spellEnd"/>
      <w:r w:rsidRPr="00D436EC">
        <w:rPr>
          <w:i/>
          <w:iCs/>
          <w:sz w:val="24"/>
        </w:rPr>
        <w:t xml:space="preserve"> </w:t>
      </w:r>
      <w:proofErr w:type="spellStart"/>
      <w:r w:rsidRPr="00D436EC">
        <w:rPr>
          <w:i/>
          <w:iCs/>
          <w:sz w:val="24"/>
        </w:rPr>
        <w:t>of</w:t>
      </w:r>
      <w:proofErr w:type="spellEnd"/>
      <w:r w:rsidRPr="00D436EC">
        <w:rPr>
          <w:i/>
          <w:iCs/>
          <w:sz w:val="24"/>
        </w:rPr>
        <w:t xml:space="preserve"> </w:t>
      </w:r>
      <w:proofErr w:type="spellStart"/>
      <w:r w:rsidRPr="00D436EC">
        <w:rPr>
          <w:i/>
          <w:iCs/>
          <w:sz w:val="24"/>
        </w:rPr>
        <w:t>Economical</w:t>
      </w:r>
      <w:proofErr w:type="spellEnd"/>
      <w:r w:rsidRPr="00D436EC">
        <w:rPr>
          <w:i/>
          <w:iCs/>
          <w:sz w:val="24"/>
        </w:rPr>
        <w:t xml:space="preserve"> </w:t>
      </w:r>
      <w:proofErr w:type="spellStart"/>
      <w:r w:rsidRPr="00D436EC">
        <w:rPr>
          <w:i/>
          <w:iCs/>
          <w:sz w:val="24"/>
        </w:rPr>
        <w:t>Sciences</w:t>
      </w:r>
      <w:proofErr w:type="spellEnd"/>
      <w:r w:rsidRPr="00D436EC">
        <w:rPr>
          <w:sz w:val="24"/>
        </w:rPr>
        <w:t>, 17 (1), 70-82.</w:t>
      </w:r>
      <w:r w:rsidRPr="00D436EC">
        <w:rPr>
          <w:sz w:val="24"/>
          <w:lang w:val="en-US"/>
        </w:rPr>
        <w:t xml:space="preserve"> </w:t>
      </w:r>
      <w:r w:rsidRPr="00D436EC">
        <w:rPr>
          <w:sz w:val="24"/>
        </w:rPr>
        <w:fldChar w:fldCharType="begin"/>
      </w:r>
      <w:r w:rsidRPr="00D436EC">
        <w:rPr>
          <w:sz w:val="24"/>
        </w:rPr>
        <w:instrText xml:space="preserve"> HYPERLINK "http://univagora.ro/jour/index.php/aijes" </w:instrText>
      </w:r>
      <w:r w:rsidRPr="00D436EC">
        <w:rPr>
          <w:sz w:val="24"/>
        </w:rPr>
        <w:fldChar w:fldCharType="separate"/>
      </w:r>
      <w:r w:rsidRPr="00D436EC">
        <w:rPr>
          <w:rStyle w:val="a7"/>
          <w:rFonts w:eastAsia="SimSun"/>
          <w:sz w:val="24"/>
          <w:lang w:eastAsia="zh-CN"/>
        </w:rPr>
        <w:t>http://univagora.ro/jour/index.php/aijes</w:t>
      </w:r>
      <w:r w:rsidRPr="00D436EC">
        <w:rPr>
          <w:sz w:val="24"/>
        </w:rPr>
        <w:fldChar w:fldCharType="end"/>
      </w:r>
      <w:r w:rsidRPr="00D436EC">
        <w:rPr>
          <w:rStyle w:val="a7"/>
          <w:rFonts w:eastAsia="SimSun"/>
          <w:sz w:val="24"/>
          <w:lang w:eastAsia="zh-CN"/>
        </w:rPr>
        <w:t xml:space="preserve">/article/view/5764/1960 </w:t>
      </w:r>
    </w:p>
    <w:p w:rsidR="000F0AAC" w:rsidRPr="00DD4585" w:rsidRDefault="000F0AAC" w:rsidP="000F0AAC">
      <w:pPr>
        <w:pStyle w:val="HTM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0AAC" w:rsidRPr="00DD4585" w:rsidRDefault="000F0AAC" w:rsidP="000F0AAC">
      <w:pPr>
        <w:jc w:val="center"/>
        <w:rPr>
          <w:b/>
          <w:sz w:val="24"/>
          <w:szCs w:val="18"/>
          <w:shd w:val="clear" w:color="auto" w:fill="FFFFFF"/>
        </w:rPr>
      </w:pPr>
      <w:r w:rsidRPr="00DD4585">
        <w:rPr>
          <w:b/>
          <w:sz w:val="24"/>
          <w:szCs w:val="18"/>
          <w:shd w:val="clear" w:color="auto" w:fill="FFFFFF"/>
        </w:rPr>
        <w:t>Фахові видання:</w:t>
      </w:r>
    </w:p>
    <w:p w:rsidR="000F0AAC" w:rsidRDefault="000F0AAC" w:rsidP="000F0AAC">
      <w:pPr>
        <w:pStyle w:val="a5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sz w:val="24"/>
          <w:szCs w:val="24"/>
          <w:lang w:val="en-US"/>
        </w:rPr>
      </w:pPr>
      <w:proofErr w:type="spellStart"/>
      <w:r>
        <w:rPr>
          <w:color w:val="222222"/>
          <w:sz w:val="24"/>
          <w:szCs w:val="24"/>
          <w:shd w:val="clear" w:color="auto" w:fill="FFFFFF"/>
          <w:lang w:val="en-US"/>
        </w:rPr>
        <w:t>Cherchyk</w:t>
      </w:r>
      <w:proofErr w:type="spellEnd"/>
      <w:r>
        <w:rPr>
          <w:color w:val="222222"/>
          <w:sz w:val="24"/>
          <w:szCs w:val="24"/>
          <w:shd w:val="clear" w:color="auto" w:fill="FFFFFF"/>
          <w:lang w:val="en-US"/>
        </w:rPr>
        <w:t xml:space="preserve">, L.; </w:t>
      </w:r>
      <w:proofErr w:type="spellStart"/>
      <w:r>
        <w:rPr>
          <w:color w:val="222222"/>
          <w:sz w:val="24"/>
          <w:szCs w:val="24"/>
          <w:shd w:val="clear" w:color="auto" w:fill="FFFFFF"/>
          <w:lang w:val="en-US"/>
        </w:rPr>
        <w:t>Khumarova</w:t>
      </w:r>
      <w:proofErr w:type="spellEnd"/>
      <w:r>
        <w:rPr>
          <w:color w:val="222222"/>
          <w:sz w:val="24"/>
          <w:szCs w:val="24"/>
          <w:shd w:val="clear" w:color="auto" w:fill="FFFFFF"/>
          <w:lang w:val="en-US"/>
        </w:rPr>
        <w:t>, N. (2023). Green infrastructure management of urban ecosystems. Economic Innovations, 25</w:t>
      </w:r>
      <w:r>
        <w:rPr>
          <w:sz w:val="24"/>
          <w:szCs w:val="24"/>
          <w:lang w:val="en-US"/>
        </w:rPr>
        <w:t xml:space="preserve"> (1(86), 142-151</w:t>
      </w:r>
      <w:r>
        <w:rPr>
          <w:sz w:val="24"/>
          <w:szCs w:val="24"/>
          <w:shd w:val="clear" w:color="auto" w:fill="FFFFFF"/>
          <w:lang w:val="en-US"/>
        </w:rPr>
        <w:t xml:space="preserve">. </w:t>
      </w:r>
      <w:hyperlink r:id="rId8" w:history="1">
        <w:r>
          <w:rPr>
            <w:rStyle w:val="a7"/>
            <w:sz w:val="24"/>
            <w:szCs w:val="24"/>
            <w:lang w:val="en-US" w:eastAsia="uk-UA"/>
          </w:rPr>
          <w:t>https://doi.org/10.31520/ei.2023.25.1(86).142-151</w:t>
        </w:r>
      </w:hyperlink>
      <w:r>
        <w:rPr>
          <w:sz w:val="24"/>
          <w:szCs w:val="24"/>
          <w:lang w:val="en-US" w:eastAsia="uk-UA"/>
        </w:rPr>
        <w:t xml:space="preserve"> </w:t>
      </w:r>
      <w:hyperlink r:id="rId9" w:tgtFrame="_blank" w:history="1">
        <w:r>
          <w:rPr>
            <w:rStyle w:val="a7"/>
            <w:color w:val="1155CC"/>
            <w:sz w:val="24"/>
            <w:szCs w:val="24"/>
            <w:shd w:val="clear" w:color="auto" w:fill="FFFFFF"/>
            <w:lang w:val="en-US"/>
          </w:rPr>
          <w:t>https://ei-journal.com/index.php/journal/article/view/1330</w:t>
        </w:r>
      </w:hyperlink>
    </w:p>
    <w:p w:rsidR="000F0AAC" w:rsidRDefault="000F0AAC" w:rsidP="000F0AAC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Khumarova</w:t>
      </w:r>
      <w:proofErr w:type="spellEnd"/>
      <w:r>
        <w:rPr>
          <w:sz w:val="24"/>
          <w:szCs w:val="24"/>
        </w:rPr>
        <w:t xml:space="preserve"> N., </w:t>
      </w:r>
      <w:proofErr w:type="spellStart"/>
      <w:r>
        <w:rPr>
          <w:sz w:val="24"/>
          <w:szCs w:val="24"/>
        </w:rPr>
        <w:t>Kostetska</w:t>
      </w:r>
      <w:proofErr w:type="spellEnd"/>
      <w:r>
        <w:rPr>
          <w:sz w:val="24"/>
          <w:szCs w:val="24"/>
        </w:rPr>
        <w:t xml:space="preserve"> K., </w:t>
      </w:r>
      <w:proofErr w:type="spellStart"/>
      <w:r>
        <w:rPr>
          <w:sz w:val="24"/>
          <w:szCs w:val="24"/>
        </w:rPr>
        <w:t>Golikova</w:t>
      </w:r>
      <w:proofErr w:type="spellEnd"/>
      <w:r>
        <w:rPr>
          <w:sz w:val="24"/>
          <w:szCs w:val="24"/>
        </w:rPr>
        <w:t xml:space="preserve"> O. </w:t>
      </w:r>
      <w:proofErr w:type="spellStart"/>
      <w:r>
        <w:rPr>
          <w:sz w:val="24"/>
          <w:szCs w:val="24"/>
        </w:rPr>
        <w:t>Natural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evaluation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scientific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approaches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Economic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innovation</w:t>
      </w:r>
      <w:proofErr w:type="spellEnd"/>
      <w:r>
        <w:rPr>
          <w:sz w:val="24"/>
          <w:szCs w:val="24"/>
        </w:rPr>
        <w:t>.  Т. 25 № 3(88) (2023). P. 282-294.</w:t>
      </w:r>
    </w:p>
    <w:p w:rsidR="000F0AAC" w:rsidRDefault="000F0AAC" w:rsidP="000F0AAC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Петрушенко</w:t>
      </w:r>
      <w:proofErr w:type="spellEnd"/>
      <w:r>
        <w:rPr>
          <w:sz w:val="24"/>
          <w:szCs w:val="24"/>
          <w:lang w:eastAsia="ru-RU"/>
        </w:rPr>
        <w:t xml:space="preserve"> М.М. </w:t>
      </w:r>
      <w:proofErr w:type="spellStart"/>
      <w:r>
        <w:rPr>
          <w:sz w:val="24"/>
          <w:szCs w:val="24"/>
          <w:lang w:eastAsia="ru-RU"/>
        </w:rPr>
        <w:t>Обґрунтування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пропозицій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щодо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ініціювання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блакитного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зростання</w:t>
      </w:r>
      <w:proofErr w:type="spellEnd"/>
      <w:r>
        <w:rPr>
          <w:sz w:val="24"/>
          <w:szCs w:val="24"/>
          <w:lang w:eastAsia="ru-RU"/>
        </w:rPr>
        <w:t xml:space="preserve"> в </w:t>
      </w:r>
      <w:proofErr w:type="spellStart"/>
      <w:r>
        <w:rPr>
          <w:sz w:val="24"/>
          <w:szCs w:val="24"/>
          <w:lang w:eastAsia="ru-RU"/>
        </w:rPr>
        <w:t>українському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Причорномор’ї</w:t>
      </w:r>
      <w:proofErr w:type="spellEnd"/>
      <w:r>
        <w:rPr>
          <w:sz w:val="24"/>
          <w:szCs w:val="24"/>
          <w:lang w:eastAsia="ru-RU"/>
        </w:rPr>
        <w:t xml:space="preserve">. </w:t>
      </w:r>
      <w:proofErr w:type="spellStart"/>
      <w:r>
        <w:rPr>
          <w:sz w:val="24"/>
          <w:szCs w:val="24"/>
          <w:lang w:eastAsia="ru-RU"/>
        </w:rPr>
        <w:t>Причорноморські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економічні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студії</w:t>
      </w:r>
      <w:proofErr w:type="spellEnd"/>
      <w:r>
        <w:rPr>
          <w:sz w:val="24"/>
          <w:szCs w:val="24"/>
          <w:lang w:eastAsia="ru-RU"/>
        </w:rPr>
        <w:t xml:space="preserve">. 2023. </w:t>
      </w:r>
      <w:proofErr w:type="spellStart"/>
      <w:r>
        <w:rPr>
          <w:sz w:val="24"/>
          <w:szCs w:val="24"/>
          <w:lang w:eastAsia="ru-RU"/>
        </w:rPr>
        <w:t>Випуск</w:t>
      </w:r>
      <w:proofErr w:type="spellEnd"/>
      <w:r>
        <w:rPr>
          <w:sz w:val="24"/>
          <w:szCs w:val="24"/>
          <w:lang w:eastAsia="ru-RU"/>
        </w:rPr>
        <w:t xml:space="preserve"> 79. С. 149–156. DOI: </w:t>
      </w:r>
      <w:hyperlink r:id="rId10" w:tgtFrame="_blank" w:history="1">
        <w:r>
          <w:rPr>
            <w:rStyle w:val="a7"/>
            <w:sz w:val="24"/>
            <w:szCs w:val="24"/>
            <w:lang w:eastAsia="ru-RU"/>
          </w:rPr>
          <w:t>https://doi.org/10.32782/bses.79-23</w:t>
        </w:r>
      </w:hyperlink>
    </w:p>
    <w:p w:rsidR="000F0AAC" w:rsidRDefault="000F0AAC" w:rsidP="000F0AAC">
      <w:pPr>
        <w:pStyle w:val="a5"/>
        <w:widowControl w:val="0"/>
        <w:numPr>
          <w:ilvl w:val="0"/>
          <w:numId w:val="3"/>
        </w:numPr>
        <w:tabs>
          <w:tab w:val="left" w:pos="709"/>
        </w:tabs>
        <w:spacing w:line="240" w:lineRule="auto"/>
        <w:ind w:left="0" w:firstLine="709"/>
        <w:rPr>
          <w:rFonts w:eastAsia="Calibri"/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Петрушенко</w:t>
      </w:r>
      <w:proofErr w:type="spellEnd"/>
      <w:r>
        <w:rPr>
          <w:sz w:val="24"/>
          <w:szCs w:val="24"/>
          <w:shd w:val="clear" w:color="auto" w:fill="FFFFFF"/>
        </w:rPr>
        <w:t xml:space="preserve"> М.М. </w:t>
      </w:r>
      <w:proofErr w:type="spellStart"/>
      <w:r>
        <w:rPr>
          <w:sz w:val="24"/>
          <w:szCs w:val="24"/>
          <w:shd w:val="clear" w:color="auto" w:fill="FFFFFF"/>
        </w:rPr>
        <w:t>Стійкий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розвиток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узбережжя</w:t>
      </w:r>
      <w:proofErr w:type="spellEnd"/>
      <w:r>
        <w:rPr>
          <w:sz w:val="24"/>
          <w:szCs w:val="24"/>
          <w:shd w:val="clear" w:color="auto" w:fill="FFFFFF"/>
        </w:rPr>
        <w:t xml:space="preserve"> та </w:t>
      </w:r>
      <w:proofErr w:type="spellStart"/>
      <w:r>
        <w:rPr>
          <w:sz w:val="24"/>
          <w:szCs w:val="24"/>
          <w:shd w:val="clear" w:color="auto" w:fill="FFFFFF"/>
        </w:rPr>
        <w:t>парково-рекреаційних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територій</w:t>
      </w:r>
      <w:proofErr w:type="spellEnd"/>
      <w:r>
        <w:rPr>
          <w:sz w:val="24"/>
          <w:szCs w:val="24"/>
          <w:shd w:val="clear" w:color="auto" w:fill="FFFFFF"/>
        </w:rPr>
        <w:t xml:space="preserve"> у </w:t>
      </w:r>
      <w:proofErr w:type="spellStart"/>
      <w:r>
        <w:rPr>
          <w:sz w:val="24"/>
          <w:szCs w:val="24"/>
          <w:shd w:val="clear" w:color="auto" w:fill="FFFFFF"/>
        </w:rPr>
        <w:t>контексті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використання</w:t>
      </w:r>
      <w:proofErr w:type="spellEnd"/>
      <w:r>
        <w:rPr>
          <w:sz w:val="24"/>
          <w:szCs w:val="24"/>
          <w:shd w:val="clear" w:color="auto" w:fill="FFFFFF"/>
        </w:rPr>
        <w:t xml:space="preserve"> екосистемних </w:t>
      </w:r>
      <w:proofErr w:type="spellStart"/>
      <w:r>
        <w:rPr>
          <w:sz w:val="24"/>
          <w:szCs w:val="24"/>
          <w:shd w:val="clear" w:color="auto" w:fill="FFFFFF"/>
        </w:rPr>
        <w:t>послуг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блакитної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економіки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Вісник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економічної</w:t>
      </w:r>
      <w:proofErr w:type="spellEnd"/>
      <w:r>
        <w:rPr>
          <w:sz w:val="24"/>
          <w:szCs w:val="24"/>
          <w:shd w:val="clear" w:color="auto" w:fill="FFFFFF"/>
        </w:rPr>
        <w:t xml:space="preserve"> науки </w:t>
      </w:r>
      <w:proofErr w:type="spellStart"/>
      <w:r>
        <w:rPr>
          <w:sz w:val="24"/>
          <w:szCs w:val="24"/>
          <w:shd w:val="clear" w:color="auto" w:fill="FFFFFF"/>
        </w:rPr>
        <w:t>України</w:t>
      </w:r>
      <w:proofErr w:type="spellEnd"/>
      <w:r>
        <w:rPr>
          <w:sz w:val="24"/>
          <w:szCs w:val="24"/>
          <w:shd w:val="clear" w:color="auto" w:fill="FFFFFF"/>
        </w:rPr>
        <w:t>. 2023. №2(45) (</w:t>
      </w:r>
      <w:r>
        <w:rPr>
          <w:i/>
          <w:sz w:val="24"/>
          <w:szCs w:val="24"/>
          <w:shd w:val="clear" w:color="auto" w:fill="FFFFFF"/>
        </w:rPr>
        <w:t xml:space="preserve">у </w:t>
      </w:r>
      <w:proofErr w:type="spellStart"/>
      <w:r>
        <w:rPr>
          <w:i/>
          <w:sz w:val="24"/>
          <w:szCs w:val="24"/>
          <w:shd w:val="clear" w:color="auto" w:fill="FFFFFF"/>
        </w:rPr>
        <w:t>друці</w:t>
      </w:r>
      <w:proofErr w:type="spellEnd"/>
      <w:r>
        <w:rPr>
          <w:sz w:val="24"/>
          <w:szCs w:val="24"/>
          <w:shd w:val="clear" w:color="auto" w:fill="FFFFFF"/>
        </w:rPr>
        <w:t>)</w:t>
      </w:r>
    </w:p>
    <w:p w:rsidR="000F0AAC" w:rsidRDefault="000F0AAC" w:rsidP="000F0AAC">
      <w:pPr>
        <w:pStyle w:val="a5"/>
        <w:widowControl w:val="0"/>
        <w:numPr>
          <w:ilvl w:val="0"/>
          <w:numId w:val="3"/>
        </w:numPr>
        <w:tabs>
          <w:tab w:val="left" w:pos="709"/>
        </w:tabs>
        <w:spacing w:line="240" w:lineRule="auto"/>
        <w:ind w:left="0" w:firstLine="709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Петрушенко</w:t>
      </w:r>
      <w:proofErr w:type="spellEnd"/>
      <w:r>
        <w:rPr>
          <w:sz w:val="24"/>
          <w:szCs w:val="24"/>
          <w:shd w:val="clear" w:color="auto" w:fill="FFFFFF"/>
        </w:rPr>
        <w:t xml:space="preserve"> М.М. </w:t>
      </w:r>
      <w:proofErr w:type="spellStart"/>
      <w:r>
        <w:rPr>
          <w:sz w:val="24"/>
          <w:szCs w:val="24"/>
          <w:shd w:val="clear" w:color="auto" w:fill="FFFFFF"/>
        </w:rPr>
        <w:t>Стратегічний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розвиток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парково-рекреаційних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комплексів</w:t>
      </w:r>
      <w:proofErr w:type="spellEnd"/>
      <w:r>
        <w:rPr>
          <w:sz w:val="24"/>
          <w:szCs w:val="24"/>
          <w:shd w:val="clear" w:color="auto" w:fill="FFFFFF"/>
        </w:rPr>
        <w:t xml:space="preserve"> у </w:t>
      </w:r>
      <w:proofErr w:type="spellStart"/>
      <w:r>
        <w:rPr>
          <w:sz w:val="24"/>
          <w:szCs w:val="24"/>
          <w:shd w:val="clear" w:color="auto" w:fill="FFFFFF"/>
        </w:rPr>
        <w:t>системі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управління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природними</w:t>
      </w:r>
      <w:proofErr w:type="spellEnd"/>
      <w:r>
        <w:rPr>
          <w:sz w:val="24"/>
          <w:szCs w:val="24"/>
          <w:shd w:val="clear" w:color="auto" w:fill="FFFFFF"/>
        </w:rPr>
        <w:t xml:space="preserve"> активами </w:t>
      </w:r>
      <w:proofErr w:type="spellStart"/>
      <w:r>
        <w:rPr>
          <w:sz w:val="24"/>
          <w:szCs w:val="24"/>
          <w:shd w:val="clear" w:color="auto" w:fill="FFFFFF"/>
        </w:rPr>
        <w:t>територіальних</w:t>
      </w:r>
      <w:proofErr w:type="spellEnd"/>
      <w:r>
        <w:rPr>
          <w:sz w:val="24"/>
          <w:szCs w:val="24"/>
          <w:shd w:val="clear" w:color="auto" w:fill="FFFFFF"/>
        </w:rPr>
        <w:t xml:space="preserve"> громад. </w:t>
      </w:r>
      <w:proofErr w:type="spellStart"/>
      <w:r>
        <w:rPr>
          <w:sz w:val="24"/>
          <w:szCs w:val="24"/>
          <w:shd w:val="clear" w:color="auto" w:fill="FFFFFF"/>
        </w:rPr>
        <w:t>Економічний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вісник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Донбасу</w:t>
      </w:r>
      <w:proofErr w:type="spellEnd"/>
      <w:r>
        <w:rPr>
          <w:sz w:val="24"/>
          <w:szCs w:val="24"/>
          <w:shd w:val="clear" w:color="auto" w:fill="FFFFFF"/>
        </w:rPr>
        <w:t>. 2023. №2(72) (</w:t>
      </w:r>
      <w:r>
        <w:rPr>
          <w:i/>
          <w:sz w:val="24"/>
          <w:szCs w:val="24"/>
          <w:shd w:val="clear" w:color="auto" w:fill="FFFFFF"/>
        </w:rPr>
        <w:t xml:space="preserve">у </w:t>
      </w:r>
      <w:proofErr w:type="spellStart"/>
      <w:r>
        <w:rPr>
          <w:i/>
          <w:sz w:val="24"/>
          <w:szCs w:val="24"/>
          <w:shd w:val="clear" w:color="auto" w:fill="FFFFFF"/>
        </w:rPr>
        <w:t>друці</w:t>
      </w:r>
      <w:proofErr w:type="spellEnd"/>
      <w:r>
        <w:rPr>
          <w:sz w:val="24"/>
          <w:szCs w:val="24"/>
          <w:shd w:val="clear" w:color="auto" w:fill="FFFFFF"/>
        </w:rPr>
        <w:t>)</w:t>
      </w:r>
    </w:p>
    <w:p w:rsidR="000F0AAC" w:rsidRDefault="000F0AAC" w:rsidP="000F0AAC">
      <w:pPr>
        <w:pStyle w:val="a5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sz w:val="24"/>
          <w:szCs w:val="24"/>
          <w:lang w:eastAsia="ru-RU"/>
        </w:rPr>
      </w:pPr>
      <w:proofErr w:type="spellStart"/>
      <w:r>
        <w:rPr>
          <w:color w:val="222222"/>
          <w:sz w:val="24"/>
          <w:szCs w:val="24"/>
          <w:shd w:val="clear" w:color="auto" w:fill="FFFFFF"/>
        </w:rPr>
        <w:t>Черчик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Кувіка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Г.  </w:t>
      </w:r>
      <w:proofErr w:type="spellStart"/>
      <w:r>
        <w:rPr>
          <w:color w:val="222222"/>
          <w:sz w:val="24"/>
          <w:szCs w:val="24"/>
          <w:shd w:val="clear" w:color="auto" w:fill="FFFFFF"/>
        </w:rPr>
        <w:t>Сутність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і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складові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менеджменту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конкурентоспроможності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закладів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сфери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гостинності</w:t>
      </w:r>
      <w:proofErr w:type="spellEnd"/>
      <w:r>
        <w:rPr>
          <w:color w:val="222222"/>
          <w:sz w:val="24"/>
          <w:szCs w:val="24"/>
          <w:shd w:val="clear" w:color="auto" w:fill="FFFFFF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Економічний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часопис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Волинського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національного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університету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імені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Лесі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Українки</w:t>
      </w:r>
      <w:proofErr w:type="spellEnd"/>
      <w:r>
        <w:rPr>
          <w:sz w:val="24"/>
          <w:szCs w:val="24"/>
        </w:rPr>
        <w:t xml:space="preserve"> : журнал. </w:t>
      </w:r>
      <w:proofErr w:type="spellStart"/>
      <w:r>
        <w:rPr>
          <w:sz w:val="24"/>
          <w:szCs w:val="24"/>
        </w:rPr>
        <w:t>Луцьк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Вежа-Друк</w:t>
      </w:r>
      <w:proofErr w:type="spellEnd"/>
      <w:r>
        <w:rPr>
          <w:sz w:val="24"/>
          <w:szCs w:val="24"/>
        </w:rPr>
        <w:t>, 2023. № 3 (29). С. 102-112.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rStyle w:val="label"/>
          <w:bCs/>
          <w:sz w:val="24"/>
          <w:szCs w:val="24"/>
          <w:shd w:val="clear" w:color="auto" w:fill="FFFFFF"/>
        </w:rPr>
        <w:t>https://doi.org/10.29038/2786-4618-2023-03-102-112</w:t>
      </w:r>
      <w:r>
        <w:rPr>
          <w:rStyle w:val="value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власний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внесок</w:t>
      </w:r>
      <w:proofErr w:type="spellEnd"/>
      <w:r>
        <w:rPr>
          <w:sz w:val="24"/>
          <w:szCs w:val="24"/>
        </w:rPr>
        <w:t xml:space="preserve"> 0,25 д.а.)</w:t>
      </w:r>
    </w:p>
    <w:p w:rsidR="000F0AAC" w:rsidRDefault="000F0AAC" w:rsidP="000F0AAC">
      <w:pPr>
        <w:pStyle w:val="a5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color w:val="222222"/>
          <w:sz w:val="24"/>
          <w:szCs w:val="24"/>
          <w:shd w:val="clear" w:color="auto" w:fill="FFFFFF"/>
        </w:rPr>
      </w:pPr>
      <w:proofErr w:type="spellStart"/>
      <w:r>
        <w:rPr>
          <w:color w:val="222222"/>
          <w:sz w:val="24"/>
          <w:szCs w:val="24"/>
          <w:shd w:val="clear" w:color="auto" w:fill="FFFFFF"/>
        </w:rPr>
        <w:t>Черчик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Л.М., </w:t>
      </w:r>
      <w:proofErr w:type="spellStart"/>
      <w:r>
        <w:rPr>
          <w:color w:val="222222"/>
          <w:sz w:val="24"/>
          <w:szCs w:val="24"/>
          <w:shd w:val="clear" w:color="auto" w:fill="FFFFFF"/>
        </w:rPr>
        <w:t>Черчик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О.А.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Концепція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проєкту «</w:t>
      </w:r>
      <w:proofErr w:type="spellStart"/>
      <w:r>
        <w:rPr>
          <w:color w:val="222222"/>
          <w:sz w:val="24"/>
          <w:szCs w:val="24"/>
          <w:shd w:val="clear" w:color="auto" w:fill="FFFFFF"/>
        </w:rPr>
        <w:t>Вільні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мандри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» в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контексті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розвитку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рекреаційного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туризму.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Збалансоване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zCs w:val="24"/>
          <w:shd w:val="clear" w:color="auto" w:fill="FFFFFF"/>
        </w:rPr>
        <w:t>природокористування</w:t>
      </w:r>
      <w:proofErr w:type="spellEnd"/>
      <w:r>
        <w:rPr>
          <w:color w:val="222222"/>
          <w:sz w:val="24"/>
          <w:szCs w:val="24"/>
          <w:shd w:val="clear" w:color="auto" w:fill="FFFFFF"/>
        </w:rPr>
        <w:t>. № 2. 2023. С. 13-19. DOI: 10.33730/2310-4678.2.2023.282741</w:t>
      </w:r>
    </w:p>
    <w:p w:rsidR="000F0AAC" w:rsidRDefault="000F0AAC" w:rsidP="000F0AAC">
      <w:pPr>
        <w:pStyle w:val="a5"/>
        <w:widowControl w:val="0"/>
        <w:numPr>
          <w:ilvl w:val="0"/>
          <w:numId w:val="3"/>
        </w:numPr>
        <w:tabs>
          <w:tab w:val="left" w:pos="709"/>
        </w:tabs>
        <w:spacing w:line="240" w:lineRule="auto"/>
        <w:ind w:left="0" w:firstLine="709"/>
        <w:rPr>
          <w:sz w:val="24"/>
          <w:szCs w:val="24"/>
          <w:shd w:val="clear" w:color="auto" w:fill="FFFFFF"/>
          <w:lang w:val="en-US"/>
        </w:rPr>
      </w:pPr>
      <w:proofErr w:type="spellStart"/>
      <w:r>
        <w:rPr>
          <w:sz w:val="24"/>
          <w:szCs w:val="24"/>
          <w:shd w:val="clear" w:color="auto" w:fill="FFFFFF"/>
          <w:lang w:val="en-US"/>
        </w:rPr>
        <w:t>Bondar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en-US"/>
        </w:rPr>
        <w:t>Iu.A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>
        <w:rPr>
          <w:sz w:val="24"/>
          <w:szCs w:val="24"/>
          <w:shd w:val="clear" w:color="auto" w:fill="FFFFFF"/>
          <w:lang w:val="en-US"/>
        </w:rPr>
        <w:t>Operchuk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 N.I., </w:t>
      </w:r>
      <w:proofErr w:type="spellStart"/>
      <w:r>
        <w:rPr>
          <w:sz w:val="24"/>
          <w:szCs w:val="24"/>
          <w:shd w:val="clear" w:color="auto" w:fill="FFFFFF"/>
          <w:lang w:val="en-US"/>
        </w:rPr>
        <w:t>Ternavskyі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 A.I., </w:t>
      </w:r>
      <w:proofErr w:type="spellStart"/>
      <w:r>
        <w:rPr>
          <w:sz w:val="24"/>
          <w:szCs w:val="24"/>
          <w:shd w:val="clear" w:color="auto" w:fill="FFFFFF"/>
          <w:lang w:val="en-US"/>
        </w:rPr>
        <w:t>Nahornyi</w:t>
      </w:r>
      <w:proofErr w:type="spellEnd"/>
      <w:r>
        <w:rPr>
          <w:sz w:val="24"/>
          <w:szCs w:val="24"/>
          <w:shd w:val="clear" w:color="auto" w:fill="FFFFFF"/>
          <w:lang w:val="en-US"/>
        </w:rPr>
        <w:t xml:space="preserve"> D.O. Theoretical approaches to the management of the strategic development of medical treatment institutions. Ec</w:t>
      </w:r>
      <w:r>
        <w:rPr>
          <w:sz w:val="24"/>
          <w:szCs w:val="24"/>
          <w:shd w:val="clear" w:color="auto" w:fill="FFFFFF"/>
          <w:lang w:val="en-US"/>
        </w:rPr>
        <w:t>o</w:t>
      </w:r>
      <w:r>
        <w:rPr>
          <w:sz w:val="24"/>
          <w:szCs w:val="24"/>
          <w:shd w:val="clear" w:color="auto" w:fill="FFFFFF"/>
          <w:lang w:val="en-US"/>
        </w:rPr>
        <w:t xml:space="preserve">nomic innovations. 2023. Vol. 25. </w:t>
      </w:r>
      <w:proofErr w:type="spellStart"/>
      <w:r>
        <w:rPr>
          <w:sz w:val="24"/>
          <w:szCs w:val="24"/>
          <w:shd w:val="clear" w:color="auto" w:fill="FFFFFF"/>
          <w:lang w:val="en-US"/>
        </w:rPr>
        <w:t>Iss</w:t>
      </w:r>
      <w:proofErr w:type="spellEnd"/>
      <w:r>
        <w:rPr>
          <w:sz w:val="24"/>
          <w:szCs w:val="24"/>
          <w:shd w:val="clear" w:color="auto" w:fill="FFFFFF"/>
          <w:lang w:val="en-US"/>
        </w:rPr>
        <w:t>. 1 (86). P. 23-33.</w:t>
      </w:r>
    </w:p>
    <w:p w:rsidR="000F0AAC" w:rsidRDefault="000F0AAC" w:rsidP="000F0AAC">
      <w:pPr>
        <w:pStyle w:val="a5"/>
        <w:widowControl w:val="0"/>
        <w:numPr>
          <w:ilvl w:val="0"/>
          <w:numId w:val="3"/>
        </w:numPr>
        <w:spacing w:line="240" w:lineRule="auto"/>
        <w:ind w:left="0" w:firstLine="709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</w:rPr>
        <w:lastRenderedPageBreak/>
        <w:t xml:space="preserve">Stepanova Yu.V. (2023). Preservation of the ecological state of the marine coastal zone of Ukraine as a strategic goal of blue growth. </w:t>
      </w:r>
      <w:r>
        <w:rPr>
          <w:i/>
          <w:noProof/>
          <w:sz w:val="24"/>
          <w:szCs w:val="24"/>
        </w:rPr>
        <w:t>Economic Innovations</w:t>
      </w:r>
      <w:r>
        <w:rPr>
          <w:noProof/>
          <w:sz w:val="24"/>
          <w:szCs w:val="24"/>
        </w:rPr>
        <w:t xml:space="preserve">, 25(3(88)). pp. 230-242. </w:t>
      </w:r>
      <w:r>
        <w:rPr>
          <w:noProof/>
          <w:sz w:val="24"/>
          <w:szCs w:val="24"/>
          <w:lang w:val="en-US"/>
        </w:rPr>
        <w:t>DOI:</w:t>
      </w:r>
      <w:r>
        <w:rPr>
          <w:noProof/>
          <w:sz w:val="24"/>
          <w:szCs w:val="24"/>
        </w:rPr>
        <w:t xml:space="preserve"> https://doi.org/10.31520/ei.2023.25.3(88).230-242</w:t>
      </w:r>
    </w:p>
    <w:p w:rsidR="000F0AAC" w:rsidRDefault="000F0AAC" w:rsidP="000F0AAC">
      <w:pPr>
        <w:pStyle w:val="a5"/>
        <w:widowControl w:val="0"/>
        <w:numPr>
          <w:ilvl w:val="0"/>
          <w:numId w:val="3"/>
        </w:numPr>
        <w:spacing w:line="240" w:lineRule="auto"/>
        <w:ind w:left="0" w:firstLine="709"/>
        <w:rPr>
          <w:noProof/>
          <w:sz w:val="24"/>
          <w:szCs w:val="24"/>
        </w:rPr>
      </w:pPr>
      <w:proofErr w:type="spellStart"/>
      <w:r>
        <w:rPr>
          <w:sz w:val="24"/>
          <w:szCs w:val="24"/>
        </w:rPr>
        <w:t>Sryberko</w:t>
      </w:r>
      <w:proofErr w:type="spellEnd"/>
      <w:r>
        <w:rPr>
          <w:sz w:val="24"/>
          <w:szCs w:val="24"/>
        </w:rPr>
        <w:t xml:space="preserve"> A.</w:t>
      </w:r>
      <w:r>
        <w:rPr>
          <w:noProof/>
          <w:sz w:val="24"/>
          <w:szCs w:val="24"/>
        </w:rPr>
        <w:t xml:space="preserve"> (2023). Conceptual foundations for the use of GIS technologies for the study of coastal ecosystems of the Azov-Black Sea Basin in the framework of blue growth. </w:t>
      </w:r>
      <w:r>
        <w:rPr>
          <w:i/>
          <w:noProof/>
          <w:sz w:val="24"/>
          <w:szCs w:val="24"/>
        </w:rPr>
        <w:t>Economic Innovations</w:t>
      </w:r>
      <w:r>
        <w:rPr>
          <w:noProof/>
          <w:sz w:val="24"/>
          <w:szCs w:val="24"/>
        </w:rPr>
        <w:t>, 25(4(89)). (</w:t>
      </w:r>
      <w:r>
        <w:rPr>
          <w:i/>
          <w:noProof/>
          <w:sz w:val="24"/>
          <w:szCs w:val="24"/>
        </w:rPr>
        <w:t>У друці, публікація журналу до 20.12.2023р</w:t>
      </w:r>
      <w:r>
        <w:rPr>
          <w:noProof/>
          <w:sz w:val="24"/>
          <w:szCs w:val="24"/>
        </w:rPr>
        <w:t>)</w:t>
      </w:r>
    </w:p>
    <w:p w:rsidR="000F0AAC" w:rsidRDefault="000F0AAC" w:rsidP="000F0AAC">
      <w:pPr>
        <w:pStyle w:val="a5"/>
        <w:widowControl w:val="0"/>
        <w:numPr>
          <w:ilvl w:val="0"/>
          <w:numId w:val="3"/>
        </w:numPr>
        <w:spacing w:line="240" w:lineRule="auto"/>
        <w:ind w:left="0" w:firstLine="709"/>
        <w:rPr>
          <w:noProof/>
          <w:sz w:val="24"/>
          <w:szCs w:val="24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Sryberko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A. (2023).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Determination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criteria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for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assessing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sustainability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blue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economy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within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framework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protection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Ukrainian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sea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coast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Grail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Science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(34),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pp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27-32. DOI: </w:t>
      </w:r>
      <w:hyperlink r:id="rId11" w:tgtFrame="_blank" w:tooltip="https://doi.org/10.36074/grail-of-science.08.12.2023.01" w:history="1">
        <w:r>
          <w:rPr>
            <w:rStyle w:val="a7"/>
            <w:color w:val="0056B3"/>
            <w:sz w:val="24"/>
            <w:szCs w:val="24"/>
            <w:shd w:val="clear" w:color="auto" w:fill="FFFFFF"/>
          </w:rPr>
          <w:t>https://doi.org/10.36074/grail-of-science.08.12.2023.01</w:t>
        </w:r>
      </w:hyperlink>
    </w:p>
    <w:p w:rsidR="000F0AAC" w:rsidRDefault="000F0AAC" w:rsidP="000F0AAC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Vernihorova</w:t>
      </w:r>
      <w:proofErr w:type="spellEnd"/>
      <w:r>
        <w:rPr>
          <w:sz w:val="24"/>
          <w:szCs w:val="24"/>
        </w:rPr>
        <w:t xml:space="preserve">, N.V. (2023). </w:t>
      </w:r>
      <w:proofErr w:type="spellStart"/>
      <w:r>
        <w:rPr>
          <w:sz w:val="24"/>
          <w:szCs w:val="24"/>
        </w:rPr>
        <w:t>Оrganizational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economic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structure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functioning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parks</w:t>
      </w:r>
      <w:proofErr w:type="spellEnd"/>
      <w:r>
        <w:rPr>
          <w:sz w:val="24"/>
          <w:szCs w:val="24"/>
        </w:rPr>
        <w:t xml:space="preserve">:   </w:t>
      </w:r>
      <w:proofErr w:type="spellStart"/>
      <w:r>
        <w:rPr>
          <w:sz w:val="24"/>
          <w:szCs w:val="24"/>
        </w:rPr>
        <w:t>aspects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sustainable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development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ecosystem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approach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Economic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Innovations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Vol</w:t>
      </w:r>
      <w:proofErr w:type="spellEnd"/>
      <w:r>
        <w:rPr>
          <w:i/>
          <w:sz w:val="24"/>
          <w:szCs w:val="24"/>
        </w:rPr>
        <w:t>. 25, Issue3 (88),</w:t>
      </w:r>
      <w:r>
        <w:rPr>
          <w:sz w:val="24"/>
          <w:szCs w:val="24"/>
        </w:rPr>
        <w:t xml:space="preserve"> Р.66 – 79.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"https://doi.org/10.31520/ei.2023.25.3(88).66-79" </w:instrText>
      </w:r>
      <w:r>
        <w:rPr>
          <w:sz w:val="24"/>
          <w:szCs w:val="24"/>
        </w:rPr>
        <w:fldChar w:fldCharType="separate"/>
      </w:r>
      <w:r>
        <w:rPr>
          <w:rStyle w:val="a7"/>
          <w:sz w:val="24"/>
          <w:szCs w:val="24"/>
        </w:rPr>
        <w:t>https://doi.org/10.31520/ei.2023.25.3(88).66-79</w:t>
      </w:r>
      <w:r>
        <w:rPr>
          <w:sz w:val="24"/>
          <w:szCs w:val="24"/>
        </w:rPr>
        <w:fldChar w:fldCharType="end"/>
      </w:r>
    </w:p>
    <w:p w:rsidR="000F0AAC" w:rsidRDefault="000F0AAC" w:rsidP="000F0AAC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val="en-US" w:eastAsia="ru-RU"/>
        </w:rPr>
        <w:t>Vorobiova</w:t>
      </w:r>
      <w:proofErr w:type="spellEnd"/>
      <w:r>
        <w:rPr>
          <w:sz w:val="24"/>
          <w:szCs w:val="24"/>
          <w:lang w:val="en-US" w:eastAsia="ru-RU"/>
        </w:rPr>
        <w:t xml:space="preserve"> O.A. Status and directions of the development of natural protected areas of the </w:t>
      </w:r>
      <w:proofErr w:type="spellStart"/>
      <w:proofErr w:type="gramStart"/>
      <w:r>
        <w:rPr>
          <w:sz w:val="24"/>
          <w:szCs w:val="24"/>
          <w:lang w:val="en-US" w:eastAsia="ru-RU"/>
        </w:rPr>
        <w:t>odessa</w:t>
      </w:r>
      <w:proofErr w:type="spellEnd"/>
      <w:proofErr w:type="gramEnd"/>
      <w:r>
        <w:rPr>
          <w:sz w:val="24"/>
          <w:szCs w:val="24"/>
          <w:lang w:val="en-US" w:eastAsia="ru-RU"/>
        </w:rPr>
        <w:t xml:space="preserve"> region in the context of the "blue economy". </w:t>
      </w:r>
      <w:r>
        <w:rPr>
          <w:iCs/>
          <w:sz w:val="24"/>
          <w:szCs w:val="24"/>
          <w:lang w:val="en-US"/>
        </w:rPr>
        <w:t>Economic Innovations</w:t>
      </w:r>
      <w:r>
        <w:rPr>
          <w:sz w:val="24"/>
          <w:szCs w:val="24"/>
          <w:lang w:val="en-US"/>
        </w:rPr>
        <w:t xml:space="preserve">. 2023. Vol. 25, №3 (88), p.80-92. </w:t>
      </w:r>
      <w:hyperlink r:id="rId12" w:history="1">
        <w:r>
          <w:rPr>
            <w:rStyle w:val="a7"/>
            <w:sz w:val="24"/>
            <w:szCs w:val="24"/>
            <w:lang w:eastAsia="ru-RU"/>
          </w:rPr>
          <w:t>https://doi.org/10.31520/ei.2023.25.3(88)</w:t>
        </w:r>
      </w:hyperlink>
      <w:r>
        <w:rPr>
          <w:sz w:val="24"/>
          <w:szCs w:val="24"/>
          <w:lang w:eastAsia="ru-RU"/>
        </w:rPr>
        <w:t>. 80-92.</w:t>
      </w:r>
    </w:p>
    <w:p w:rsidR="000F0AAC" w:rsidRDefault="000F0AAC" w:rsidP="000F0AAC">
      <w:pPr>
        <w:pStyle w:val="a5"/>
        <w:numPr>
          <w:ilvl w:val="0"/>
          <w:numId w:val="3"/>
        </w:numPr>
        <w:spacing w:line="240" w:lineRule="auto"/>
        <w:ind w:left="0" w:firstLine="709"/>
        <w:rPr>
          <w:rFonts w:eastAsia="Calibri"/>
          <w:b/>
          <w:i/>
          <w:sz w:val="24"/>
          <w:szCs w:val="24"/>
        </w:rPr>
      </w:pPr>
      <w:proofErr w:type="spellStart"/>
      <w:r>
        <w:rPr>
          <w:sz w:val="24"/>
          <w:szCs w:val="24"/>
        </w:rPr>
        <w:t>Вернігорова</w:t>
      </w:r>
      <w:proofErr w:type="spellEnd"/>
      <w:r>
        <w:rPr>
          <w:sz w:val="24"/>
          <w:szCs w:val="24"/>
        </w:rPr>
        <w:t xml:space="preserve"> Н.В. (2023). </w:t>
      </w:r>
      <w:proofErr w:type="spellStart"/>
      <w:r>
        <w:rPr>
          <w:sz w:val="24"/>
          <w:szCs w:val="24"/>
        </w:rPr>
        <w:t>Оцінка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збитків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парків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контексті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повоєнної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відбудови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сталого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Економіка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реалії</w:t>
      </w:r>
      <w:proofErr w:type="spellEnd"/>
      <w:r>
        <w:rPr>
          <w:i/>
          <w:sz w:val="24"/>
          <w:szCs w:val="24"/>
        </w:rPr>
        <w:t xml:space="preserve"> часу. </w:t>
      </w:r>
      <w:proofErr w:type="spellStart"/>
      <w:r>
        <w:rPr>
          <w:i/>
          <w:sz w:val="24"/>
          <w:szCs w:val="24"/>
        </w:rPr>
        <w:t>Науковий</w:t>
      </w:r>
      <w:proofErr w:type="spellEnd"/>
      <w:r>
        <w:rPr>
          <w:i/>
          <w:sz w:val="24"/>
          <w:szCs w:val="24"/>
        </w:rPr>
        <w:t xml:space="preserve"> журнал. № 4 (68).</w:t>
      </w:r>
      <w:r>
        <w:rPr>
          <w:sz w:val="24"/>
          <w:szCs w:val="24"/>
        </w:rPr>
        <w:t xml:space="preserve"> С. 89-100.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https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  <w:lang w:val="en-US"/>
        </w:rPr>
        <w:t>economics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net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  <w:lang w:val="en-US"/>
        </w:rPr>
        <w:t>files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  <w:lang w:val="en-US"/>
        </w:rPr>
        <w:t>archive</w:t>
      </w:r>
      <w:proofErr w:type="spellEnd"/>
      <w:r>
        <w:rPr>
          <w:sz w:val="24"/>
          <w:szCs w:val="24"/>
        </w:rPr>
        <w:t>/2023/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о4/89.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DOI</w:t>
      </w:r>
      <w:r>
        <w:rPr>
          <w:sz w:val="24"/>
          <w:szCs w:val="24"/>
        </w:rPr>
        <w:t>: 10.15276/</w:t>
      </w:r>
      <w:r>
        <w:rPr>
          <w:sz w:val="24"/>
          <w:szCs w:val="24"/>
          <w:lang w:val="en-US"/>
        </w:rPr>
        <w:t>ETR</w:t>
      </w:r>
      <w:r>
        <w:rPr>
          <w:sz w:val="24"/>
          <w:szCs w:val="24"/>
        </w:rPr>
        <w:t>.04.2023.10. DOI: 10.5281/zenodo.10042093.</w:t>
      </w:r>
    </w:p>
    <w:p w:rsidR="000F0AAC" w:rsidRDefault="000F0AAC" w:rsidP="000F0AAC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Вернігорова</w:t>
      </w:r>
      <w:proofErr w:type="spellEnd"/>
      <w:r>
        <w:rPr>
          <w:sz w:val="24"/>
          <w:szCs w:val="24"/>
        </w:rPr>
        <w:t xml:space="preserve">, Н. В. (2023). </w:t>
      </w:r>
      <w:proofErr w:type="spellStart"/>
      <w:r>
        <w:rPr>
          <w:sz w:val="24"/>
          <w:szCs w:val="24"/>
        </w:rPr>
        <w:t>Економічне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обґрунтування</w:t>
      </w:r>
      <w:proofErr w:type="spellEnd"/>
      <w:r>
        <w:rPr>
          <w:sz w:val="24"/>
          <w:szCs w:val="24"/>
        </w:rPr>
        <w:t xml:space="preserve"> екосистемних </w:t>
      </w:r>
      <w:proofErr w:type="spellStart"/>
      <w:r>
        <w:rPr>
          <w:sz w:val="24"/>
          <w:szCs w:val="24"/>
        </w:rPr>
        <w:t>активів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парків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основі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аналізу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картування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приморського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Одеси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i/>
          <w:sz w:val="24"/>
          <w:szCs w:val="24"/>
        </w:rPr>
        <w:t>Причорноморські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економічні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студії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випуск</w:t>
      </w:r>
      <w:proofErr w:type="spellEnd"/>
      <w:r>
        <w:rPr>
          <w:i/>
          <w:sz w:val="24"/>
          <w:szCs w:val="24"/>
        </w:rPr>
        <w:t xml:space="preserve"> № 81. </w:t>
      </w:r>
      <w:r>
        <w:rPr>
          <w:sz w:val="24"/>
          <w:szCs w:val="24"/>
        </w:rPr>
        <w:t xml:space="preserve">Одеса, С. 130 – 139. DOI: </w:t>
      </w:r>
      <w:hyperlink r:id="rId13" w:history="1">
        <w:r>
          <w:rPr>
            <w:rStyle w:val="a7"/>
            <w:sz w:val="24"/>
            <w:szCs w:val="24"/>
          </w:rPr>
          <w:t>https://doi.org/10.32782/bses.81-22</w:t>
        </w:r>
      </w:hyperlink>
    </w:p>
    <w:p w:rsidR="000F0AAC" w:rsidRDefault="000F0AAC" w:rsidP="000F0AAC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Вернігорова</w:t>
      </w:r>
      <w:proofErr w:type="spellEnd"/>
      <w:r>
        <w:rPr>
          <w:sz w:val="24"/>
          <w:szCs w:val="24"/>
        </w:rPr>
        <w:t xml:space="preserve">, Н. В. (2023). </w:t>
      </w:r>
      <w:proofErr w:type="spellStart"/>
      <w:r>
        <w:rPr>
          <w:sz w:val="24"/>
          <w:szCs w:val="24"/>
        </w:rPr>
        <w:t>Інституційні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новації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парків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Економічний</w:t>
      </w:r>
      <w:proofErr w:type="spellEnd"/>
      <w:r>
        <w:rPr>
          <w:i/>
          <w:sz w:val="24"/>
          <w:szCs w:val="24"/>
        </w:rPr>
        <w:t xml:space="preserve"> журнал </w:t>
      </w:r>
      <w:proofErr w:type="spellStart"/>
      <w:r>
        <w:rPr>
          <w:i/>
          <w:sz w:val="24"/>
          <w:szCs w:val="24"/>
        </w:rPr>
        <w:t>Одеського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політехнічного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університету</w:t>
      </w:r>
      <w:proofErr w:type="spellEnd"/>
      <w:r>
        <w:rPr>
          <w:i/>
          <w:sz w:val="24"/>
          <w:szCs w:val="24"/>
        </w:rPr>
        <w:t>. № 2 (24).</w:t>
      </w:r>
      <w:r>
        <w:rPr>
          <w:sz w:val="24"/>
          <w:szCs w:val="24"/>
        </w:rPr>
        <w:t xml:space="preserve"> С. 35-43. Режим доступу до журн.: https://economics.net.ua/ejopu/2023/No2/35.pdf. DOI: 10.15276/EJ.02.2023.4. DOI: 10.5281/zenodo.8128451.</w:t>
      </w:r>
    </w:p>
    <w:p w:rsidR="000F0AAC" w:rsidRDefault="000F0AAC" w:rsidP="000F0AAC">
      <w:pPr>
        <w:pStyle w:val="a5"/>
        <w:widowControl w:val="0"/>
        <w:numPr>
          <w:ilvl w:val="0"/>
          <w:numId w:val="3"/>
        </w:numPr>
        <w:tabs>
          <w:tab w:val="left" w:pos="709"/>
        </w:tabs>
        <w:spacing w:line="240" w:lineRule="auto"/>
        <w:ind w:left="0" w:firstLine="709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Міщенко</w:t>
      </w:r>
      <w:proofErr w:type="spellEnd"/>
      <w:r>
        <w:rPr>
          <w:sz w:val="24"/>
          <w:szCs w:val="24"/>
          <w:shd w:val="clear" w:color="auto" w:fill="FFFFFF"/>
        </w:rPr>
        <w:t xml:space="preserve"> С.О., </w:t>
      </w:r>
      <w:proofErr w:type="spellStart"/>
      <w:r>
        <w:rPr>
          <w:sz w:val="24"/>
          <w:szCs w:val="24"/>
          <w:shd w:val="clear" w:color="auto" w:fill="FFFFFF"/>
        </w:rPr>
        <w:t>Капранова</w:t>
      </w:r>
      <w:proofErr w:type="spellEnd"/>
      <w:r>
        <w:rPr>
          <w:sz w:val="24"/>
          <w:szCs w:val="24"/>
          <w:shd w:val="clear" w:color="auto" w:fill="FFFFFF"/>
        </w:rPr>
        <w:t xml:space="preserve"> Л.Г., </w:t>
      </w:r>
      <w:proofErr w:type="spellStart"/>
      <w:r>
        <w:rPr>
          <w:sz w:val="24"/>
          <w:szCs w:val="24"/>
          <w:shd w:val="clear" w:color="auto" w:fill="FFFFFF"/>
        </w:rPr>
        <w:t>Седіков</w:t>
      </w:r>
      <w:proofErr w:type="spellEnd"/>
      <w:r>
        <w:rPr>
          <w:sz w:val="24"/>
          <w:szCs w:val="24"/>
          <w:shd w:val="clear" w:color="auto" w:fill="FFFFFF"/>
        </w:rPr>
        <w:t xml:space="preserve"> Д.В., </w:t>
      </w:r>
      <w:proofErr w:type="spellStart"/>
      <w:r>
        <w:rPr>
          <w:sz w:val="24"/>
          <w:szCs w:val="24"/>
          <w:shd w:val="clear" w:color="auto" w:fill="FFFFFF"/>
        </w:rPr>
        <w:t>Нагорний</w:t>
      </w:r>
      <w:proofErr w:type="spellEnd"/>
      <w:r>
        <w:rPr>
          <w:sz w:val="24"/>
          <w:szCs w:val="24"/>
          <w:shd w:val="clear" w:color="auto" w:fill="FFFFFF"/>
        </w:rPr>
        <w:t xml:space="preserve"> Д.О. </w:t>
      </w:r>
      <w:proofErr w:type="spellStart"/>
      <w:r>
        <w:rPr>
          <w:sz w:val="24"/>
          <w:szCs w:val="24"/>
          <w:shd w:val="clear" w:color="auto" w:fill="FFFFFF"/>
        </w:rPr>
        <w:t>Трудоресурсна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волатильність</w:t>
      </w:r>
      <w:proofErr w:type="spellEnd"/>
      <w:r>
        <w:rPr>
          <w:sz w:val="24"/>
          <w:szCs w:val="24"/>
          <w:shd w:val="clear" w:color="auto" w:fill="FFFFFF"/>
        </w:rPr>
        <w:t xml:space="preserve"> у </w:t>
      </w:r>
      <w:proofErr w:type="spellStart"/>
      <w:r>
        <w:rPr>
          <w:sz w:val="24"/>
          <w:szCs w:val="24"/>
          <w:shd w:val="clear" w:color="auto" w:fill="FFFFFF"/>
        </w:rPr>
        <w:t>реалізації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стратегії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післявоєнного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відтворення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національного</w:t>
      </w:r>
      <w:proofErr w:type="spellEnd"/>
      <w:r>
        <w:rPr>
          <w:sz w:val="24"/>
          <w:szCs w:val="24"/>
          <w:shd w:val="clear" w:color="auto" w:fill="FFFFFF"/>
        </w:rPr>
        <w:t xml:space="preserve"> ринку </w:t>
      </w:r>
      <w:proofErr w:type="spellStart"/>
      <w:r>
        <w:rPr>
          <w:sz w:val="24"/>
          <w:szCs w:val="24"/>
          <w:shd w:val="clear" w:color="auto" w:fill="FFFFFF"/>
        </w:rPr>
        <w:t>праці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України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Економічний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вісник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Донбасу</w:t>
      </w:r>
      <w:proofErr w:type="spellEnd"/>
      <w:r>
        <w:rPr>
          <w:sz w:val="24"/>
          <w:szCs w:val="24"/>
          <w:shd w:val="clear" w:color="auto" w:fill="FFFFFF"/>
        </w:rPr>
        <w:t>. 2022. № 3 (69). С. 151-156.</w:t>
      </w:r>
    </w:p>
    <w:p w:rsidR="000F0AAC" w:rsidRDefault="000F0AAC" w:rsidP="000F0AAC">
      <w:pPr>
        <w:pStyle w:val="a5"/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Шевченко Г.М. </w:t>
      </w:r>
      <w:proofErr w:type="spellStart"/>
      <w:r>
        <w:rPr>
          <w:sz w:val="24"/>
          <w:szCs w:val="24"/>
          <w:lang w:eastAsia="ru-RU"/>
        </w:rPr>
        <w:t>Застосування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кращих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світових</w:t>
      </w:r>
      <w:proofErr w:type="spellEnd"/>
      <w:r>
        <w:rPr>
          <w:sz w:val="24"/>
          <w:szCs w:val="24"/>
          <w:lang w:eastAsia="ru-RU"/>
        </w:rPr>
        <w:t xml:space="preserve"> практик </w:t>
      </w:r>
      <w:proofErr w:type="spellStart"/>
      <w:r>
        <w:rPr>
          <w:sz w:val="24"/>
          <w:szCs w:val="24"/>
          <w:lang w:eastAsia="ru-RU"/>
        </w:rPr>
        <w:t>управління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природними</w:t>
      </w:r>
      <w:proofErr w:type="spellEnd"/>
      <w:r>
        <w:rPr>
          <w:sz w:val="24"/>
          <w:szCs w:val="24"/>
          <w:lang w:eastAsia="ru-RU"/>
        </w:rPr>
        <w:t xml:space="preserve"> активами в </w:t>
      </w:r>
      <w:proofErr w:type="spellStart"/>
      <w:r>
        <w:rPr>
          <w:sz w:val="24"/>
          <w:szCs w:val="24"/>
          <w:lang w:eastAsia="ru-RU"/>
        </w:rPr>
        <w:t>повоєнному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українському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Причорномор’ї</w:t>
      </w:r>
      <w:proofErr w:type="spellEnd"/>
      <w:r>
        <w:rPr>
          <w:sz w:val="24"/>
          <w:szCs w:val="24"/>
          <w:lang w:eastAsia="ru-RU"/>
        </w:rPr>
        <w:t xml:space="preserve">. </w:t>
      </w:r>
      <w:proofErr w:type="spellStart"/>
      <w:r>
        <w:rPr>
          <w:sz w:val="24"/>
          <w:szCs w:val="24"/>
          <w:lang w:eastAsia="ru-RU"/>
        </w:rPr>
        <w:t>Причорноморські</w:t>
      </w:r>
      <w:proofErr w:type="spellEnd"/>
      <w:r>
        <w:rPr>
          <w:sz w:val="24"/>
          <w:szCs w:val="24"/>
          <w:lang w:eastAsia="ru-RU"/>
        </w:rPr>
        <w:t> </w:t>
      </w:r>
      <w:proofErr w:type="spellStart"/>
      <w:r>
        <w:rPr>
          <w:sz w:val="24"/>
          <w:szCs w:val="24"/>
          <w:lang w:eastAsia="ru-RU"/>
        </w:rPr>
        <w:t>економічні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студії</w:t>
      </w:r>
      <w:proofErr w:type="spellEnd"/>
      <w:r>
        <w:rPr>
          <w:sz w:val="24"/>
          <w:szCs w:val="24"/>
          <w:lang w:eastAsia="ru-RU"/>
        </w:rPr>
        <w:t xml:space="preserve">. 2023. </w:t>
      </w:r>
      <w:proofErr w:type="spellStart"/>
      <w:r>
        <w:rPr>
          <w:sz w:val="24"/>
          <w:szCs w:val="24"/>
          <w:lang w:eastAsia="ru-RU"/>
        </w:rPr>
        <w:t>Випуск</w:t>
      </w:r>
      <w:proofErr w:type="spellEnd"/>
      <w:r>
        <w:rPr>
          <w:sz w:val="24"/>
          <w:szCs w:val="24"/>
          <w:lang w:eastAsia="ru-RU"/>
        </w:rPr>
        <w:t xml:space="preserve"> 80. С. 147–155. DOI: </w:t>
      </w:r>
      <w:hyperlink r:id="rId14" w:tgtFrame="_blank" w:history="1">
        <w:r>
          <w:rPr>
            <w:rStyle w:val="a7"/>
            <w:sz w:val="24"/>
            <w:szCs w:val="24"/>
            <w:lang w:eastAsia="ru-RU"/>
          </w:rPr>
          <w:t>https://doi.org/10.32782/bses.80-22</w:t>
        </w:r>
      </w:hyperlink>
    </w:p>
    <w:p w:rsidR="000F0AAC" w:rsidRPr="0004561C" w:rsidRDefault="000F0AAC" w:rsidP="000F0AAC">
      <w:pPr>
        <w:pStyle w:val="a5"/>
        <w:spacing w:line="240" w:lineRule="auto"/>
        <w:ind w:left="709" w:firstLine="0"/>
        <w:rPr>
          <w:rStyle w:val="a7"/>
          <w:sz w:val="24"/>
          <w:szCs w:val="24"/>
        </w:rPr>
      </w:pPr>
    </w:p>
    <w:p w:rsidR="000F0AAC" w:rsidRDefault="000F0AAC" w:rsidP="000F0AAC">
      <w:pPr>
        <w:widowControl w:val="0"/>
        <w:ind w:firstLine="560"/>
        <w:jc w:val="center"/>
        <w:rPr>
          <w:b/>
          <w:sz w:val="24"/>
          <w:lang w:val="ru-RU"/>
        </w:rPr>
      </w:pPr>
      <w:r w:rsidRPr="00924C93">
        <w:rPr>
          <w:b/>
          <w:sz w:val="24"/>
        </w:rPr>
        <w:t>Матеріали конференцій:</w:t>
      </w:r>
    </w:p>
    <w:p w:rsidR="000F0AAC" w:rsidRDefault="000F0AAC" w:rsidP="000F0AAC">
      <w:pPr>
        <w:pStyle w:val="a5"/>
        <w:widowControl w:val="0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Sryberko</w:t>
      </w:r>
      <w:proofErr w:type="spellEnd"/>
      <w:r>
        <w:rPr>
          <w:sz w:val="24"/>
          <w:szCs w:val="24"/>
          <w:lang w:val="en-US"/>
        </w:rPr>
        <w:t xml:space="preserve">, A., &amp; </w:t>
      </w:r>
      <w:proofErr w:type="spellStart"/>
      <w:r>
        <w:rPr>
          <w:sz w:val="24"/>
          <w:szCs w:val="24"/>
          <w:lang w:val="en-US"/>
        </w:rPr>
        <w:t>Sryberko</w:t>
      </w:r>
      <w:proofErr w:type="spellEnd"/>
      <w:r>
        <w:rPr>
          <w:sz w:val="24"/>
          <w:szCs w:val="24"/>
          <w:lang w:val="en-US"/>
        </w:rPr>
        <w:t>, A. (2023). Analysis of the application of the norm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lized difference water index (NDWI) in the </w:t>
      </w:r>
      <w:proofErr w:type="spellStart"/>
      <w:r>
        <w:rPr>
          <w:sz w:val="24"/>
          <w:szCs w:val="24"/>
          <w:lang w:val="en-US"/>
        </w:rPr>
        <w:t>Odesa</w:t>
      </w:r>
      <w:proofErr w:type="spellEnd"/>
      <w:r>
        <w:rPr>
          <w:sz w:val="24"/>
          <w:szCs w:val="24"/>
          <w:lang w:val="en-US"/>
        </w:rPr>
        <w:t xml:space="preserve"> Bay area of the Black sea. </w:t>
      </w:r>
      <w:proofErr w:type="spellStart"/>
      <w:r>
        <w:rPr>
          <w:sz w:val="24"/>
          <w:szCs w:val="24"/>
        </w:rPr>
        <w:t>Наукові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орієнтири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теорія</w:t>
      </w:r>
      <w:proofErr w:type="spellEnd"/>
      <w:r>
        <w:rPr>
          <w:sz w:val="24"/>
          <w:szCs w:val="24"/>
        </w:rPr>
        <w:t xml:space="preserve"> та практика </w:t>
      </w:r>
      <w:proofErr w:type="spellStart"/>
      <w:r>
        <w:rPr>
          <w:sz w:val="24"/>
          <w:szCs w:val="24"/>
        </w:rPr>
        <w:t>досліджень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II </w:t>
      </w:r>
      <w:proofErr w:type="spellStart"/>
      <w:r>
        <w:rPr>
          <w:sz w:val="24"/>
          <w:szCs w:val="24"/>
        </w:rPr>
        <w:t>Міжнародної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наукової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конференції</w:t>
      </w:r>
      <w:proofErr w:type="spellEnd"/>
      <w:r>
        <w:rPr>
          <w:sz w:val="24"/>
          <w:szCs w:val="24"/>
        </w:rPr>
        <w:t xml:space="preserve">, м. </w:t>
      </w:r>
      <w:proofErr w:type="spellStart"/>
      <w:r>
        <w:rPr>
          <w:sz w:val="24"/>
          <w:szCs w:val="24"/>
        </w:rPr>
        <w:t>Суми</w:t>
      </w:r>
      <w:proofErr w:type="spellEnd"/>
      <w:r>
        <w:rPr>
          <w:sz w:val="24"/>
          <w:szCs w:val="24"/>
        </w:rPr>
        <w:t xml:space="preserve">, 3 листопада, 2023 р. / </w:t>
      </w:r>
      <w:proofErr w:type="spellStart"/>
      <w:r>
        <w:rPr>
          <w:sz w:val="24"/>
          <w:szCs w:val="24"/>
        </w:rPr>
        <w:t>Міжнародний</w:t>
      </w:r>
      <w:proofErr w:type="spellEnd"/>
      <w:r>
        <w:rPr>
          <w:sz w:val="24"/>
          <w:szCs w:val="24"/>
        </w:rPr>
        <w:t xml:space="preserve"> центр </w:t>
      </w:r>
      <w:proofErr w:type="spellStart"/>
      <w:r>
        <w:rPr>
          <w:sz w:val="24"/>
          <w:szCs w:val="24"/>
        </w:rPr>
        <w:t>наукових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досліджень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Вінниця</w:t>
      </w:r>
      <w:proofErr w:type="spellEnd"/>
      <w:r>
        <w:rPr>
          <w:sz w:val="24"/>
          <w:szCs w:val="24"/>
        </w:rPr>
        <w:t xml:space="preserve">: ТОВ "УКРЛОГОС </w:t>
      </w:r>
      <w:proofErr w:type="spellStart"/>
      <w:r>
        <w:rPr>
          <w:sz w:val="24"/>
          <w:szCs w:val="24"/>
        </w:rPr>
        <w:t>Груп</w:t>
      </w:r>
      <w:proofErr w:type="spellEnd"/>
      <w:r>
        <w:rPr>
          <w:sz w:val="24"/>
          <w:szCs w:val="24"/>
        </w:rPr>
        <w:t>", 2023. С.190-192. DOI: https://doi.org/10.36074/mcnd-03.11.2023.</w:t>
      </w:r>
    </w:p>
    <w:p w:rsidR="000F0AAC" w:rsidRDefault="000F0AAC" w:rsidP="000F0AAC">
      <w:pPr>
        <w:pStyle w:val="a5"/>
        <w:widowControl w:val="0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Sryberko</w:t>
      </w:r>
      <w:proofErr w:type="spellEnd"/>
      <w:r>
        <w:rPr>
          <w:sz w:val="24"/>
          <w:szCs w:val="24"/>
        </w:rPr>
        <w:t xml:space="preserve">, A., &amp; </w:t>
      </w:r>
      <w:proofErr w:type="spellStart"/>
      <w:r>
        <w:rPr>
          <w:sz w:val="24"/>
          <w:szCs w:val="24"/>
        </w:rPr>
        <w:t>Sryberko</w:t>
      </w:r>
      <w:proofErr w:type="spellEnd"/>
      <w:r>
        <w:rPr>
          <w:sz w:val="24"/>
          <w:szCs w:val="24"/>
        </w:rPr>
        <w:t xml:space="preserve">, A. (2023).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  <w:lang w:val="en-US"/>
        </w:rPr>
        <w:t>patio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temporal</w:t>
      </w:r>
      <w:proofErr w:type="spellEnd"/>
      <w:r>
        <w:rPr>
          <w:sz w:val="24"/>
          <w:szCs w:val="24"/>
          <w:lang w:val="en-US"/>
        </w:rPr>
        <w:t xml:space="preserve"> variability of </w:t>
      </w:r>
      <w:proofErr w:type="spellStart"/>
      <w:r>
        <w:rPr>
          <w:sz w:val="24"/>
          <w:szCs w:val="24"/>
          <w:lang w:val="en-US"/>
        </w:rPr>
        <w:t>clorophill</w:t>
      </w:r>
      <w:proofErr w:type="spellEnd"/>
      <w:r>
        <w:rPr>
          <w:sz w:val="24"/>
          <w:szCs w:val="24"/>
        </w:rPr>
        <w:t>–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concentration in the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z w:val="24"/>
          <w:szCs w:val="24"/>
          <w:lang w:val="en-US"/>
        </w:rPr>
        <w:t>zov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B</w:t>
      </w:r>
      <w:r>
        <w:rPr>
          <w:sz w:val="24"/>
          <w:szCs w:val="24"/>
          <w:lang w:val="en-US"/>
        </w:rPr>
        <w:t>lack</w:t>
      </w:r>
      <w:proofErr w:type="spellEnd"/>
      <w:r>
        <w:rPr>
          <w:sz w:val="24"/>
          <w:szCs w:val="24"/>
          <w:lang w:val="en-US"/>
        </w:rPr>
        <w:t xml:space="preserve"> sea basin during the period March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</w:t>
      </w:r>
      <w:r>
        <w:rPr>
          <w:sz w:val="24"/>
          <w:szCs w:val="24"/>
          <w:lang w:val="en-US"/>
        </w:rPr>
        <w:t>ugust</w:t>
      </w:r>
      <w:proofErr w:type="spellEnd"/>
      <w:r>
        <w:rPr>
          <w:sz w:val="24"/>
          <w:szCs w:val="24"/>
        </w:rPr>
        <w:t xml:space="preserve"> 2023. </w:t>
      </w:r>
      <w:proofErr w:type="spellStart"/>
      <w:r>
        <w:rPr>
          <w:sz w:val="24"/>
          <w:szCs w:val="24"/>
        </w:rPr>
        <w:t>Z</w:t>
      </w:r>
      <w:r>
        <w:rPr>
          <w:sz w:val="24"/>
          <w:szCs w:val="24"/>
          <w:lang w:val="de-DE"/>
        </w:rPr>
        <w:t>u</w:t>
      </w:r>
      <w:proofErr w:type="spellEnd"/>
      <w:r>
        <w:rPr>
          <w:sz w:val="24"/>
          <w:szCs w:val="24"/>
          <w:lang w:val="de-DE"/>
        </w:rPr>
        <w:t xml:space="preserve"> den Mat</w:t>
      </w:r>
      <w:r>
        <w:rPr>
          <w:sz w:val="24"/>
          <w:szCs w:val="24"/>
          <w:lang w:val="de-DE"/>
        </w:rPr>
        <w:t>e</w:t>
      </w:r>
      <w:r>
        <w:rPr>
          <w:sz w:val="24"/>
          <w:szCs w:val="24"/>
          <w:lang w:val="de-DE"/>
        </w:rPr>
        <w:t>rialien der</w:t>
      </w:r>
      <w:r>
        <w:rPr>
          <w:sz w:val="24"/>
          <w:szCs w:val="24"/>
        </w:rPr>
        <w:t xml:space="preserve"> V INTERNATIONALEN WISSENSCHAFTLICH-PRAKTISCHEN KONFERENZ</w:t>
      </w: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«GRUNDLAGEN DER MODERNEN WISSENSCHAFTLICHEN FORSCHUNG»</w:t>
      </w:r>
      <w:r>
        <w:rPr>
          <w:sz w:val="24"/>
          <w:szCs w:val="24"/>
          <w:lang w:val="de-DE"/>
        </w:rPr>
        <w:t>,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27, 2023; </w:t>
      </w:r>
      <w:proofErr w:type="spellStart"/>
      <w:r>
        <w:rPr>
          <w:sz w:val="24"/>
          <w:szCs w:val="24"/>
        </w:rPr>
        <w:t>Zurich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Switzerland</w:t>
      </w:r>
      <w:proofErr w:type="spellEnd"/>
      <w:r>
        <w:rPr>
          <w:sz w:val="24"/>
          <w:szCs w:val="24"/>
        </w:rPr>
        <w:t xml:space="preserve">), 289–291. </w:t>
      </w:r>
      <w:r>
        <w:rPr>
          <w:sz w:val="24"/>
          <w:szCs w:val="24"/>
          <w:lang w:val="en-US"/>
        </w:rPr>
        <w:t xml:space="preserve">DOI: </w:t>
      </w:r>
      <w:r>
        <w:rPr>
          <w:sz w:val="24"/>
          <w:szCs w:val="24"/>
        </w:rPr>
        <w:t>https://doi.org/10.36074/logos-27.10.2023.89</w:t>
      </w:r>
    </w:p>
    <w:p w:rsidR="000F0AAC" w:rsidRDefault="000F0AAC" w:rsidP="000F0AAC">
      <w:pPr>
        <w:pStyle w:val="a5"/>
        <w:widowControl w:val="0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Sryberko</w:t>
      </w:r>
      <w:proofErr w:type="spellEnd"/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A., </w:t>
      </w:r>
      <w:proofErr w:type="spellStart"/>
      <w:r>
        <w:rPr>
          <w:sz w:val="24"/>
          <w:szCs w:val="24"/>
        </w:rPr>
        <w:t>Stepanova</w:t>
      </w:r>
      <w:proofErr w:type="spellEnd"/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</w:t>
      </w:r>
      <w:proofErr w:type="spellEnd"/>
      <w:r>
        <w:rPr>
          <w:sz w:val="24"/>
          <w:szCs w:val="24"/>
        </w:rPr>
        <w:t xml:space="preserve">. (2023).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GIS </w:t>
      </w:r>
      <w:proofErr w:type="spellStart"/>
      <w:r>
        <w:rPr>
          <w:sz w:val="24"/>
          <w:szCs w:val="24"/>
        </w:rPr>
        <w:t>technologies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environmental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Grail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Science</w:t>
      </w:r>
      <w:proofErr w:type="spellEnd"/>
      <w:r>
        <w:rPr>
          <w:sz w:val="24"/>
          <w:szCs w:val="24"/>
        </w:rPr>
        <w:t>, (33), 43-45. DOI: https://doi.org/10.36074/grail-of-science.10.11.2023.04.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Вернігорова</w:t>
      </w:r>
      <w:proofErr w:type="spellEnd"/>
      <w:r>
        <w:rPr>
          <w:sz w:val="24"/>
          <w:szCs w:val="24"/>
        </w:rPr>
        <w:t xml:space="preserve">, Н. В. (2023). </w:t>
      </w:r>
      <w:proofErr w:type="spellStart"/>
      <w:r>
        <w:rPr>
          <w:sz w:val="24"/>
          <w:szCs w:val="24"/>
        </w:rPr>
        <w:t>Принципи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та екосистемного </w:t>
      </w:r>
      <w:proofErr w:type="spellStart"/>
      <w:r>
        <w:rPr>
          <w:sz w:val="24"/>
          <w:szCs w:val="24"/>
        </w:rPr>
        <w:t>підходу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сфері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функціонування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парків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Матеріали</w:t>
      </w:r>
      <w:proofErr w:type="spellEnd"/>
      <w:r>
        <w:rPr>
          <w:i/>
          <w:sz w:val="24"/>
          <w:szCs w:val="24"/>
        </w:rPr>
        <w:t xml:space="preserve"> ХІІІ </w:t>
      </w:r>
      <w:proofErr w:type="spellStart"/>
      <w:r>
        <w:rPr>
          <w:i/>
          <w:sz w:val="24"/>
          <w:szCs w:val="24"/>
        </w:rPr>
        <w:t>Міжнародної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науково-практичної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Конференції</w:t>
      </w:r>
      <w:proofErr w:type="spellEnd"/>
      <w:r>
        <w:rPr>
          <w:i/>
          <w:sz w:val="24"/>
          <w:szCs w:val="24"/>
        </w:rPr>
        <w:t xml:space="preserve"> «</w:t>
      </w:r>
      <w:proofErr w:type="spellStart"/>
      <w:r>
        <w:rPr>
          <w:i/>
          <w:sz w:val="24"/>
          <w:szCs w:val="24"/>
        </w:rPr>
        <w:t>Сучасні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домінанти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трансформації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економіки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з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урахуванням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повоєнних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викликів</w:t>
      </w:r>
      <w:proofErr w:type="spellEnd"/>
      <w:r>
        <w:rPr>
          <w:i/>
          <w:sz w:val="24"/>
          <w:szCs w:val="24"/>
        </w:rPr>
        <w:t>».</w:t>
      </w:r>
      <w:r>
        <w:rPr>
          <w:sz w:val="24"/>
          <w:szCs w:val="24"/>
        </w:rPr>
        <w:t xml:space="preserve"> м. Одеса, 14-15 </w:t>
      </w:r>
      <w:proofErr w:type="spellStart"/>
      <w:r>
        <w:rPr>
          <w:sz w:val="24"/>
          <w:szCs w:val="24"/>
        </w:rPr>
        <w:t>вересня</w:t>
      </w:r>
      <w:proofErr w:type="spellEnd"/>
      <w:r>
        <w:rPr>
          <w:sz w:val="24"/>
          <w:szCs w:val="24"/>
        </w:rPr>
        <w:t xml:space="preserve"> 2023 року. С.126 – 128.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Вернігорова</w:t>
      </w:r>
      <w:proofErr w:type="spellEnd"/>
      <w:r>
        <w:rPr>
          <w:sz w:val="24"/>
          <w:szCs w:val="24"/>
        </w:rPr>
        <w:t xml:space="preserve">, Н. В. (2023). Проблематика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парків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контексті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європейської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інтеграції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Теорія</w:t>
      </w:r>
      <w:proofErr w:type="spellEnd"/>
      <w:r>
        <w:rPr>
          <w:i/>
          <w:sz w:val="24"/>
          <w:szCs w:val="24"/>
        </w:rPr>
        <w:t xml:space="preserve"> та практика менеджменту: </w:t>
      </w:r>
      <w:proofErr w:type="spellStart"/>
      <w:r>
        <w:rPr>
          <w:i/>
          <w:sz w:val="24"/>
          <w:szCs w:val="24"/>
        </w:rPr>
        <w:t>матеріали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Міжнар</w:t>
      </w:r>
      <w:proofErr w:type="spellEnd"/>
      <w:r>
        <w:rPr>
          <w:i/>
          <w:sz w:val="24"/>
          <w:szCs w:val="24"/>
        </w:rPr>
        <w:t xml:space="preserve">. наук.- </w:t>
      </w:r>
      <w:proofErr w:type="spellStart"/>
      <w:r>
        <w:rPr>
          <w:i/>
          <w:sz w:val="24"/>
          <w:szCs w:val="24"/>
        </w:rPr>
        <w:t>практ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конф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Луцьк</w:t>
      </w:r>
      <w:proofErr w:type="spellEnd"/>
      <w:r>
        <w:rPr>
          <w:sz w:val="24"/>
          <w:szCs w:val="24"/>
        </w:rPr>
        <w:t>, 2023. 57 – 59 с.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Вернігорова</w:t>
      </w:r>
      <w:proofErr w:type="spellEnd"/>
      <w:r>
        <w:rPr>
          <w:sz w:val="24"/>
          <w:szCs w:val="24"/>
        </w:rPr>
        <w:t xml:space="preserve">, Н. В. (2023). </w:t>
      </w:r>
      <w:proofErr w:type="spellStart"/>
      <w:r>
        <w:rPr>
          <w:sz w:val="24"/>
          <w:szCs w:val="24"/>
        </w:rPr>
        <w:t>Розвиток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приморських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міст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післявоєнний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період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прикладі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Одещини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Інноваційний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потенціал</w:t>
      </w:r>
      <w:proofErr w:type="spellEnd"/>
      <w:r>
        <w:rPr>
          <w:i/>
          <w:sz w:val="24"/>
          <w:szCs w:val="24"/>
        </w:rPr>
        <w:t xml:space="preserve"> та </w:t>
      </w:r>
      <w:proofErr w:type="spellStart"/>
      <w:r>
        <w:rPr>
          <w:i/>
          <w:sz w:val="24"/>
          <w:szCs w:val="24"/>
        </w:rPr>
        <w:t>правове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забезпечення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соціально-економічного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розвитку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України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виклик</w:t>
      </w:r>
      <w:proofErr w:type="spellEnd"/>
      <w:r>
        <w:rPr>
          <w:i/>
          <w:sz w:val="24"/>
          <w:szCs w:val="24"/>
        </w:rPr>
        <w:t xml:space="preserve"> глобального </w:t>
      </w:r>
      <w:proofErr w:type="spellStart"/>
      <w:r>
        <w:rPr>
          <w:i/>
          <w:sz w:val="24"/>
          <w:szCs w:val="24"/>
        </w:rPr>
        <w:t>світу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Матеріали</w:t>
      </w:r>
      <w:proofErr w:type="spellEnd"/>
      <w:r>
        <w:rPr>
          <w:i/>
          <w:sz w:val="24"/>
          <w:szCs w:val="24"/>
        </w:rPr>
        <w:t xml:space="preserve"> VІI </w:t>
      </w:r>
      <w:proofErr w:type="spellStart"/>
      <w:r>
        <w:rPr>
          <w:i/>
          <w:sz w:val="24"/>
          <w:szCs w:val="24"/>
        </w:rPr>
        <w:t>Міжнародної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науково-практичної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конференції</w:t>
      </w:r>
      <w:proofErr w:type="spellEnd"/>
      <w:r>
        <w:rPr>
          <w:sz w:val="24"/>
          <w:szCs w:val="24"/>
        </w:rPr>
        <w:t xml:space="preserve">, м. Полтава, </w:t>
      </w:r>
      <w:proofErr w:type="spellStart"/>
      <w:r>
        <w:rPr>
          <w:sz w:val="24"/>
          <w:szCs w:val="24"/>
        </w:rPr>
        <w:t>Полтавський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інститут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економіки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права, 17-18 </w:t>
      </w:r>
      <w:proofErr w:type="spellStart"/>
      <w:r>
        <w:rPr>
          <w:sz w:val="24"/>
          <w:szCs w:val="24"/>
        </w:rPr>
        <w:t>травня</w:t>
      </w:r>
      <w:proofErr w:type="spellEnd"/>
      <w:r>
        <w:rPr>
          <w:sz w:val="24"/>
          <w:szCs w:val="24"/>
        </w:rPr>
        <w:t xml:space="preserve"> 2023 року. С 111 – 114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Воробйова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Потенціал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заповідного</w:t>
      </w:r>
      <w:proofErr w:type="spellEnd"/>
      <w:r>
        <w:rPr>
          <w:sz w:val="24"/>
          <w:szCs w:val="24"/>
        </w:rPr>
        <w:t xml:space="preserve"> фонду </w:t>
      </w:r>
      <w:proofErr w:type="spellStart"/>
      <w:r>
        <w:rPr>
          <w:sz w:val="24"/>
          <w:szCs w:val="24"/>
        </w:rPr>
        <w:t>одеської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 xml:space="preserve"> як </w:t>
      </w:r>
      <w:proofErr w:type="spellStart"/>
      <w:r>
        <w:rPr>
          <w:sz w:val="24"/>
          <w:szCs w:val="24"/>
        </w:rPr>
        <w:t>територіального</w:t>
      </w:r>
      <w:proofErr w:type="spellEnd"/>
      <w:r>
        <w:rPr>
          <w:sz w:val="24"/>
          <w:szCs w:val="24"/>
        </w:rPr>
        <w:t xml:space="preserve"> природного активу // </w:t>
      </w:r>
      <w:proofErr w:type="spellStart"/>
      <w:r>
        <w:rPr>
          <w:sz w:val="24"/>
          <w:szCs w:val="24"/>
        </w:rPr>
        <w:t>Об’єкти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природно-заповідного</w:t>
      </w:r>
      <w:proofErr w:type="spellEnd"/>
      <w:r>
        <w:rPr>
          <w:sz w:val="24"/>
          <w:szCs w:val="24"/>
        </w:rPr>
        <w:t xml:space="preserve"> фонду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сучасний</w:t>
      </w:r>
      <w:proofErr w:type="spellEnd"/>
      <w:r>
        <w:rPr>
          <w:sz w:val="24"/>
          <w:szCs w:val="24"/>
        </w:rPr>
        <w:t xml:space="preserve"> стан та шляхи </w:t>
      </w:r>
      <w:proofErr w:type="spellStart"/>
      <w:r>
        <w:rPr>
          <w:sz w:val="24"/>
          <w:szCs w:val="24"/>
        </w:rPr>
        <w:t>забезпечення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ефективної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їх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збірник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матеріалів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Всеукраїнської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науково-практичної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конференції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нагоди</w:t>
      </w:r>
      <w:proofErr w:type="spellEnd"/>
      <w:r>
        <w:rPr>
          <w:sz w:val="24"/>
          <w:szCs w:val="24"/>
        </w:rPr>
        <w:t xml:space="preserve"> 10-ї </w:t>
      </w:r>
      <w:proofErr w:type="spellStart"/>
      <w:r>
        <w:rPr>
          <w:sz w:val="24"/>
          <w:szCs w:val="24"/>
        </w:rPr>
        <w:t>річниці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Національного</w:t>
      </w:r>
      <w:proofErr w:type="spellEnd"/>
      <w:r>
        <w:rPr>
          <w:sz w:val="24"/>
          <w:szCs w:val="24"/>
        </w:rPr>
        <w:t xml:space="preserve"> природного парку «</w:t>
      </w:r>
      <w:proofErr w:type="spellStart"/>
      <w:r>
        <w:rPr>
          <w:sz w:val="24"/>
          <w:szCs w:val="24"/>
        </w:rPr>
        <w:t>Мале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Полісся</w:t>
      </w:r>
      <w:proofErr w:type="spellEnd"/>
      <w:r>
        <w:rPr>
          <w:sz w:val="24"/>
          <w:szCs w:val="24"/>
        </w:rPr>
        <w:t xml:space="preserve">» (м. Славута, </w:t>
      </w:r>
      <w:proofErr w:type="spellStart"/>
      <w:r>
        <w:rPr>
          <w:sz w:val="24"/>
          <w:szCs w:val="24"/>
        </w:rPr>
        <w:t>Хмельницька</w:t>
      </w:r>
      <w:proofErr w:type="spellEnd"/>
      <w:r>
        <w:rPr>
          <w:sz w:val="24"/>
          <w:szCs w:val="24"/>
        </w:rPr>
        <w:t xml:space="preserve"> обл., 3–4 </w:t>
      </w:r>
      <w:proofErr w:type="spellStart"/>
      <w:r>
        <w:rPr>
          <w:sz w:val="24"/>
          <w:szCs w:val="24"/>
        </w:rPr>
        <w:t>серпня</w:t>
      </w:r>
      <w:proofErr w:type="spellEnd"/>
      <w:r>
        <w:rPr>
          <w:sz w:val="24"/>
          <w:szCs w:val="24"/>
        </w:rPr>
        <w:t xml:space="preserve"> 2023 р.). Славута, 2023. 309 с. [ </w:t>
      </w:r>
      <w:proofErr w:type="spellStart"/>
      <w:r>
        <w:rPr>
          <w:sz w:val="24"/>
          <w:szCs w:val="24"/>
        </w:rPr>
        <w:t>Електронне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видання</w:t>
      </w:r>
      <w:proofErr w:type="spellEnd"/>
      <w:r>
        <w:rPr>
          <w:sz w:val="24"/>
          <w:szCs w:val="24"/>
        </w:rPr>
        <w:t xml:space="preserve"> ] – С. 18-23.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Воробйова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Розвиток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природно-заповідних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територій</w:t>
      </w:r>
      <w:proofErr w:type="spellEnd"/>
      <w:r>
        <w:rPr>
          <w:sz w:val="24"/>
          <w:szCs w:val="24"/>
        </w:rPr>
        <w:t xml:space="preserve"> на шляху до </w:t>
      </w:r>
      <w:proofErr w:type="spellStart"/>
      <w:r>
        <w:rPr>
          <w:sz w:val="24"/>
          <w:szCs w:val="24"/>
        </w:rPr>
        <w:t>блакитної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економіки</w:t>
      </w:r>
      <w:proofErr w:type="spellEnd"/>
      <w:r>
        <w:rPr>
          <w:sz w:val="24"/>
          <w:szCs w:val="24"/>
        </w:rPr>
        <w:t xml:space="preserve"> // </w:t>
      </w:r>
      <w:proofErr w:type="spellStart"/>
      <w:r>
        <w:rPr>
          <w:sz w:val="24"/>
          <w:szCs w:val="24"/>
        </w:rPr>
        <w:t>Збалансоване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природокористування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традиції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перспективи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інновації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Частина</w:t>
      </w:r>
      <w:proofErr w:type="spellEnd"/>
      <w:r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Міжнародної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науково-практичної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конференції</w:t>
      </w:r>
      <w:proofErr w:type="spellEnd"/>
      <w:r>
        <w:rPr>
          <w:sz w:val="24"/>
          <w:szCs w:val="24"/>
        </w:rPr>
        <w:t xml:space="preserve"> (м.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, 18-19 </w:t>
      </w:r>
      <w:proofErr w:type="spellStart"/>
      <w:r>
        <w:rPr>
          <w:sz w:val="24"/>
          <w:szCs w:val="24"/>
        </w:rPr>
        <w:t>травня</w:t>
      </w:r>
      <w:proofErr w:type="spellEnd"/>
      <w:r>
        <w:rPr>
          <w:sz w:val="24"/>
          <w:szCs w:val="24"/>
        </w:rPr>
        <w:t>, 2023 р.) – К.: ДІА, 2023. – 175 с. – С.66-67.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Воробйова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Розвиток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природно-заповідних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територій</w:t>
      </w:r>
      <w:proofErr w:type="spellEnd"/>
      <w:r>
        <w:rPr>
          <w:sz w:val="24"/>
          <w:szCs w:val="24"/>
        </w:rPr>
        <w:t xml:space="preserve"> як </w:t>
      </w:r>
      <w:proofErr w:type="spellStart"/>
      <w:r>
        <w:rPr>
          <w:sz w:val="24"/>
          <w:szCs w:val="24"/>
        </w:rPr>
        <w:t>цільова</w:t>
      </w:r>
      <w:proofErr w:type="spellEnd"/>
      <w:r>
        <w:rPr>
          <w:sz w:val="24"/>
          <w:szCs w:val="24"/>
        </w:rPr>
        <w:t xml:space="preserve"> установка на шляху до </w:t>
      </w:r>
      <w:proofErr w:type="spellStart"/>
      <w:r>
        <w:rPr>
          <w:sz w:val="24"/>
          <w:szCs w:val="24"/>
        </w:rPr>
        <w:t>стійкої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блакитної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економіки</w:t>
      </w:r>
      <w:proofErr w:type="spellEnd"/>
      <w:r>
        <w:rPr>
          <w:sz w:val="24"/>
          <w:szCs w:val="24"/>
        </w:rPr>
        <w:t xml:space="preserve">» // </w:t>
      </w:r>
      <w:proofErr w:type="spellStart"/>
      <w:r>
        <w:rPr>
          <w:sz w:val="24"/>
          <w:szCs w:val="24"/>
        </w:rPr>
        <w:t>Теорія</w:t>
      </w:r>
      <w:proofErr w:type="spellEnd"/>
      <w:r>
        <w:rPr>
          <w:sz w:val="24"/>
          <w:szCs w:val="24"/>
        </w:rPr>
        <w:t xml:space="preserve"> та практика менеджменту: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Міжнар</w:t>
      </w:r>
      <w:proofErr w:type="spellEnd"/>
      <w:r>
        <w:rPr>
          <w:sz w:val="24"/>
          <w:szCs w:val="24"/>
        </w:rPr>
        <w:t xml:space="preserve">. наук.- </w:t>
      </w:r>
      <w:proofErr w:type="spellStart"/>
      <w:r>
        <w:rPr>
          <w:sz w:val="24"/>
          <w:szCs w:val="24"/>
        </w:rPr>
        <w:t>практ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конф</w:t>
      </w:r>
      <w:proofErr w:type="spellEnd"/>
      <w:r>
        <w:rPr>
          <w:sz w:val="24"/>
          <w:szCs w:val="24"/>
        </w:rPr>
        <w:t xml:space="preserve">. (24-26 </w:t>
      </w:r>
      <w:proofErr w:type="spellStart"/>
      <w:r>
        <w:rPr>
          <w:sz w:val="24"/>
          <w:szCs w:val="24"/>
        </w:rPr>
        <w:t>травня</w:t>
      </w:r>
      <w:proofErr w:type="spellEnd"/>
      <w:r>
        <w:rPr>
          <w:sz w:val="24"/>
          <w:szCs w:val="24"/>
        </w:rPr>
        <w:t xml:space="preserve"> 2023 року) / </w:t>
      </w:r>
      <w:proofErr w:type="spellStart"/>
      <w:r>
        <w:rPr>
          <w:sz w:val="24"/>
          <w:szCs w:val="24"/>
        </w:rPr>
        <w:t>Відп</w:t>
      </w:r>
      <w:proofErr w:type="spellEnd"/>
      <w:r>
        <w:rPr>
          <w:sz w:val="24"/>
          <w:szCs w:val="24"/>
        </w:rPr>
        <w:t xml:space="preserve">. ред. проф. Л. </w:t>
      </w:r>
      <w:proofErr w:type="spellStart"/>
      <w:r>
        <w:rPr>
          <w:sz w:val="24"/>
          <w:szCs w:val="24"/>
        </w:rPr>
        <w:t>Черчик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Луцьк</w:t>
      </w:r>
      <w:proofErr w:type="spellEnd"/>
      <w:r>
        <w:rPr>
          <w:sz w:val="24"/>
          <w:szCs w:val="24"/>
        </w:rPr>
        <w:t>, 2023. 316 с. – С.67-71.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Воробйова</w:t>
      </w:r>
      <w:proofErr w:type="spellEnd"/>
      <w:r>
        <w:rPr>
          <w:sz w:val="24"/>
          <w:szCs w:val="24"/>
        </w:rPr>
        <w:t xml:space="preserve"> О.А. </w:t>
      </w:r>
      <w:proofErr w:type="spellStart"/>
      <w:r>
        <w:rPr>
          <w:sz w:val="24"/>
          <w:szCs w:val="24"/>
        </w:rPr>
        <w:t>Сучасний</w:t>
      </w:r>
      <w:proofErr w:type="spellEnd"/>
      <w:r>
        <w:rPr>
          <w:sz w:val="24"/>
          <w:szCs w:val="24"/>
        </w:rPr>
        <w:t xml:space="preserve"> стан </w:t>
      </w:r>
      <w:proofErr w:type="spellStart"/>
      <w:r>
        <w:rPr>
          <w:sz w:val="24"/>
          <w:szCs w:val="24"/>
        </w:rPr>
        <w:t>природно-заповідного</w:t>
      </w:r>
      <w:proofErr w:type="spellEnd"/>
      <w:r>
        <w:rPr>
          <w:sz w:val="24"/>
          <w:szCs w:val="24"/>
        </w:rPr>
        <w:t xml:space="preserve"> фонду </w:t>
      </w:r>
      <w:proofErr w:type="spellStart"/>
      <w:r>
        <w:rPr>
          <w:sz w:val="24"/>
          <w:szCs w:val="24"/>
        </w:rPr>
        <w:t>одеської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області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розрізі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приморських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неприморських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територій</w:t>
      </w:r>
      <w:proofErr w:type="spellEnd"/>
      <w:r>
        <w:rPr>
          <w:sz w:val="24"/>
          <w:szCs w:val="24"/>
        </w:rPr>
        <w:t xml:space="preserve"> // </w:t>
      </w:r>
      <w:proofErr w:type="spellStart"/>
      <w:r>
        <w:rPr>
          <w:sz w:val="24"/>
          <w:szCs w:val="24"/>
        </w:rPr>
        <w:t>Сучасні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домінанти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трансформації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економіки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урахуванням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повоєнних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викликів</w:t>
      </w:r>
      <w:proofErr w:type="spellEnd"/>
      <w:r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ХІІІ </w:t>
      </w:r>
      <w:proofErr w:type="spellStart"/>
      <w:r>
        <w:rPr>
          <w:sz w:val="24"/>
          <w:szCs w:val="24"/>
        </w:rPr>
        <w:t>Міжнародної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науково-практичної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конференції</w:t>
      </w:r>
      <w:proofErr w:type="spellEnd"/>
      <w:r>
        <w:rPr>
          <w:sz w:val="24"/>
          <w:szCs w:val="24"/>
        </w:rPr>
        <w:t xml:space="preserve">, м. Одеса, 14-15 </w:t>
      </w:r>
      <w:proofErr w:type="spellStart"/>
      <w:r>
        <w:rPr>
          <w:sz w:val="24"/>
          <w:szCs w:val="24"/>
        </w:rPr>
        <w:t>вересня</w:t>
      </w:r>
      <w:proofErr w:type="spellEnd"/>
      <w:r>
        <w:rPr>
          <w:sz w:val="24"/>
          <w:szCs w:val="24"/>
        </w:rPr>
        <w:t xml:space="preserve"> 2023 р. / [ред. </w:t>
      </w:r>
      <w:proofErr w:type="spellStart"/>
      <w:r>
        <w:rPr>
          <w:sz w:val="24"/>
          <w:szCs w:val="24"/>
        </w:rPr>
        <w:t>колегія</w:t>
      </w:r>
      <w:proofErr w:type="spellEnd"/>
      <w:r>
        <w:rPr>
          <w:sz w:val="24"/>
          <w:szCs w:val="24"/>
        </w:rPr>
        <w:t xml:space="preserve"> : Буркинський Б.В. та </w:t>
      </w:r>
      <w:proofErr w:type="spellStart"/>
      <w:r>
        <w:rPr>
          <w:sz w:val="24"/>
          <w:szCs w:val="24"/>
        </w:rPr>
        <w:t>ін</w:t>
      </w:r>
      <w:proofErr w:type="spellEnd"/>
      <w:r>
        <w:rPr>
          <w:sz w:val="24"/>
          <w:szCs w:val="24"/>
        </w:rPr>
        <w:t>.] ; ДУ «</w:t>
      </w:r>
      <w:proofErr w:type="spellStart"/>
      <w:r>
        <w:rPr>
          <w:sz w:val="24"/>
          <w:szCs w:val="24"/>
        </w:rPr>
        <w:t>Інститут</w:t>
      </w:r>
      <w:proofErr w:type="spellEnd"/>
      <w:r>
        <w:rPr>
          <w:sz w:val="24"/>
          <w:szCs w:val="24"/>
        </w:rPr>
        <w:t xml:space="preserve"> ринку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економіко-екологічних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досліджень</w:t>
      </w:r>
      <w:proofErr w:type="spellEnd"/>
      <w:r>
        <w:rPr>
          <w:sz w:val="24"/>
          <w:szCs w:val="24"/>
        </w:rPr>
        <w:t xml:space="preserve"> НАН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», </w:t>
      </w:r>
      <w:proofErr w:type="spellStart"/>
      <w:r>
        <w:rPr>
          <w:sz w:val="24"/>
          <w:szCs w:val="24"/>
        </w:rPr>
        <w:t>Херсонський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</w:t>
      </w:r>
      <w:proofErr w:type="spellEnd"/>
      <w:r>
        <w:rPr>
          <w:sz w:val="24"/>
          <w:szCs w:val="24"/>
        </w:rPr>
        <w:t>. тех. ун-т. – Одеса : ДУ «ІРЕЕД НАНУ», 2023. – 181с. – С.136-138.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Костецька К.О. </w:t>
      </w:r>
      <w:proofErr w:type="spellStart"/>
      <w:r>
        <w:rPr>
          <w:sz w:val="24"/>
          <w:szCs w:val="24"/>
        </w:rPr>
        <w:t>Природно-лікувальні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активи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підходи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блакитного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зростання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Теорія</w:t>
      </w:r>
      <w:proofErr w:type="spellEnd"/>
      <w:r>
        <w:rPr>
          <w:sz w:val="24"/>
          <w:szCs w:val="24"/>
        </w:rPr>
        <w:t xml:space="preserve"> та практика менеджменту: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Міжнар</w:t>
      </w:r>
      <w:proofErr w:type="spellEnd"/>
      <w:r>
        <w:rPr>
          <w:sz w:val="24"/>
          <w:szCs w:val="24"/>
        </w:rPr>
        <w:t xml:space="preserve">. наук.- </w:t>
      </w:r>
      <w:proofErr w:type="spellStart"/>
      <w:r>
        <w:rPr>
          <w:sz w:val="24"/>
          <w:szCs w:val="24"/>
        </w:rPr>
        <w:t>практ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конф</w:t>
      </w:r>
      <w:proofErr w:type="spellEnd"/>
      <w:r>
        <w:rPr>
          <w:sz w:val="24"/>
          <w:szCs w:val="24"/>
        </w:rPr>
        <w:t xml:space="preserve">. (24-26 </w:t>
      </w:r>
      <w:proofErr w:type="spellStart"/>
      <w:r>
        <w:rPr>
          <w:sz w:val="24"/>
          <w:szCs w:val="24"/>
        </w:rPr>
        <w:t>травня</w:t>
      </w:r>
      <w:proofErr w:type="spellEnd"/>
      <w:r>
        <w:rPr>
          <w:sz w:val="24"/>
          <w:szCs w:val="24"/>
        </w:rPr>
        <w:t xml:space="preserve"> 2023 року С.116-118</w:t>
      </w:r>
    </w:p>
    <w:p w:rsidR="000F0AAC" w:rsidRDefault="000F0AAC" w:rsidP="000F0AAC">
      <w:pPr>
        <w:pStyle w:val="a5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Магац</w:t>
      </w:r>
      <w:proofErr w:type="spellEnd"/>
      <w:r>
        <w:rPr>
          <w:sz w:val="24"/>
          <w:szCs w:val="24"/>
        </w:rPr>
        <w:t xml:space="preserve"> Н. </w:t>
      </w:r>
      <w:proofErr w:type="spellStart"/>
      <w:r>
        <w:rPr>
          <w:sz w:val="24"/>
          <w:szCs w:val="24"/>
        </w:rPr>
        <w:t>Верифікація</w:t>
      </w:r>
      <w:proofErr w:type="spellEnd"/>
      <w:r>
        <w:rPr>
          <w:sz w:val="24"/>
          <w:szCs w:val="24"/>
        </w:rPr>
        <w:t xml:space="preserve"> як </w:t>
      </w:r>
      <w:proofErr w:type="spellStart"/>
      <w:r>
        <w:rPr>
          <w:sz w:val="24"/>
          <w:szCs w:val="24"/>
        </w:rPr>
        <w:t>інструмент</w:t>
      </w:r>
      <w:proofErr w:type="spellEnd"/>
      <w:r>
        <w:rPr>
          <w:sz w:val="24"/>
          <w:szCs w:val="24"/>
        </w:rPr>
        <w:t xml:space="preserve"> менеджменту </w:t>
      </w:r>
      <w:proofErr w:type="spellStart"/>
      <w:r>
        <w:rPr>
          <w:sz w:val="24"/>
          <w:szCs w:val="24"/>
        </w:rPr>
        <w:t>водної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інфраструктури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Теорія</w:t>
      </w:r>
      <w:proofErr w:type="spellEnd"/>
      <w:r>
        <w:rPr>
          <w:i/>
          <w:iCs/>
          <w:sz w:val="24"/>
          <w:szCs w:val="24"/>
        </w:rPr>
        <w:t xml:space="preserve"> та практика менеджменту: </w:t>
      </w:r>
      <w:proofErr w:type="spellStart"/>
      <w:r>
        <w:rPr>
          <w:i/>
          <w:iCs/>
          <w:sz w:val="24"/>
          <w:szCs w:val="24"/>
        </w:rPr>
        <w:t>матеріали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міжнародної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науково-практичної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конференції</w:t>
      </w:r>
      <w:proofErr w:type="spellEnd"/>
      <w:r>
        <w:rPr>
          <w:i/>
          <w:iCs/>
          <w:sz w:val="24"/>
          <w:szCs w:val="24"/>
        </w:rPr>
        <w:t xml:space="preserve"> (24-26 </w:t>
      </w:r>
      <w:proofErr w:type="spellStart"/>
      <w:r>
        <w:rPr>
          <w:i/>
          <w:iCs/>
          <w:sz w:val="24"/>
          <w:szCs w:val="24"/>
        </w:rPr>
        <w:t>травня</w:t>
      </w:r>
      <w:proofErr w:type="spellEnd"/>
      <w:r>
        <w:rPr>
          <w:i/>
          <w:iCs/>
          <w:sz w:val="24"/>
          <w:szCs w:val="24"/>
        </w:rPr>
        <w:t xml:space="preserve"> 2023 р.). </w:t>
      </w:r>
      <w:proofErr w:type="spellStart"/>
      <w:r>
        <w:rPr>
          <w:sz w:val="24"/>
          <w:szCs w:val="24"/>
        </w:rPr>
        <w:t>Луцьк</w:t>
      </w:r>
      <w:proofErr w:type="spellEnd"/>
      <w:r>
        <w:rPr>
          <w:sz w:val="24"/>
          <w:szCs w:val="24"/>
        </w:rPr>
        <w:t>, 2023. С. 162-165.</w:t>
      </w:r>
    </w:p>
    <w:p w:rsidR="000F0AAC" w:rsidRDefault="000F0AAC" w:rsidP="000F0AAC">
      <w:pPr>
        <w:pStyle w:val="a5"/>
        <w:widowControl w:val="0"/>
        <w:numPr>
          <w:ilvl w:val="0"/>
          <w:numId w:val="5"/>
        </w:numPr>
        <w:tabs>
          <w:tab w:val="left" w:pos="709"/>
        </w:tabs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Нагорний</w:t>
      </w:r>
      <w:proofErr w:type="spellEnd"/>
      <w:r>
        <w:rPr>
          <w:sz w:val="24"/>
          <w:szCs w:val="24"/>
        </w:rPr>
        <w:t xml:space="preserve"> Д.О. </w:t>
      </w:r>
      <w:proofErr w:type="spellStart"/>
      <w:r>
        <w:rPr>
          <w:sz w:val="24"/>
          <w:szCs w:val="24"/>
        </w:rPr>
        <w:t>Перешкоди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використання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технологій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медичній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фармацевтичній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Міжнародної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науково-практичної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конференції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Бізнес-аналітика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управлінні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зовнішньоекономічною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діяльністю</w:t>
      </w:r>
      <w:proofErr w:type="spellEnd"/>
      <w:r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 xml:space="preserve">(м. </w:t>
      </w:r>
      <w:proofErr w:type="spellStart"/>
      <w:proofErr w:type="gramStart"/>
      <w:r>
        <w:rPr>
          <w:sz w:val="24"/>
          <w:szCs w:val="24"/>
          <w:lang w:val="ru-RU"/>
        </w:rPr>
        <w:t>Київ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16 </w:t>
      </w:r>
      <w:proofErr w:type="spellStart"/>
      <w:r>
        <w:rPr>
          <w:sz w:val="24"/>
          <w:szCs w:val="24"/>
        </w:rPr>
        <w:t>березня</w:t>
      </w:r>
      <w:proofErr w:type="spellEnd"/>
      <w:r>
        <w:rPr>
          <w:sz w:val="24"/>
          <w:szCs w:val="24"/>
        </w:rPr>
        <w:t xml:space="preserve"> 2023 р.).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Інтерсервіс</w:t>
      </w:r>
      <w:proofErr w:type="spellEnd"/>
      <w:r>
        <w:rPr>
          <w:sz w:val="24"/>
          <w:szCs w:val="24"/>
        </w:rPr>
        <w:t>, 2023. С. 394-398.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Петрушенко</w:t>
      </w:r>
      <w:proofErr w:type="spellEnd"/>
      <w:r>
        <w:rPr>
          <w:sz w:val="24"/>
          <w:szCs w:val="24"/>
        </w:rPr>
        <w:t xml:space="preserve"> М.М. </w:t>
      </w:r>
      <w:proofErr w:type="spellStart"/>
      <w:r>
        <w:rPr>
          <w:sz w:val="24"/>
          <w:szCs w:val="24"/>
        </w:rPr>
        <w:t>Щодо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блакитного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зростання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досягненні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Цілей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розвитку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</w:rPr>
        <w:t xml:space="preserve">».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Наукових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економічних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читань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Актуальні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вектори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відновлювальної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трансформації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економіки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», (м. </w:t>
      </w:r>
      <w:proofErr w:type="spellStart"/>
      <w:r>
        <w:rPr>
          <w:sz w:val="24"/>
          <w:szCs w:val="24"/>
        </w:rPr>
        <w:t>Миколаїв</w:t>
      </w:r>
      <w:proofErr w:type="spellEnd"/>
      <w:r>
        <w:rPr>
          <w:sz w:val="24"/>
          <w:szCs w:val="24"/>
        </w:rPr>
        <w:t xml:space="preserve">, 31.11-01.12.2023). </w:t>
      </w:r>
      <w:proofErr w:type="spellStart"/>
      <w:r>
        <w:rPr>
          <w:sz w:val="24"/>
          <w:szCs w:val="24"/>
        </w:rPr>
        <w:t>Миколаїв</w:t>
      </w:r>
      <w:proofErr w:type="spellEnd"/>
      <w:r>
        <w:rPr>
          <w:sz w:val="24"/>
          <w:szCs w:val="24"/>
        </w:rPr>
        <w:t xml:space="preserve">: НУК </w:t>
      </w:r>
      <w:proofErr w:type="spellStart"/>
      <w:r>
        <w:rPr>
          <w:sz w:val="24"/>
          <w:szCs w:val="24"/>
        </w:rPr>
        <w:t>ім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адмірала</w:t>
      </w:r>
      <w:proofErr w:type="spellEnd"/>
      <w:r>
        <w:rPr>
          <w:sz w:val="24"/>
          <w:szCs w:val="24"/>
        </w:rPr>
        <w:t xml:space="preserve"> Макарова, 2023. (</w:t>
      </w:r>
      <w:r>
        <w:rPr>
          <w:i/>
          <w:sz w:val="24"/>
          <w:szCs w:val="24"/>
        </w:rPr>
        <w:t xml:space="preserve">у </w:t>
      </w:r>
      <w:proofErr w:type="spellStart"/>
      <w:r>
        <w:rPr>
          <w:i/>
          <w:sz w:val="24"/>
          <w:szCs w:val="24"/>
        </w:rPr>
        <w:t>друці</w:t>
      </w:r>
      <w:proofErr w:type="spellEnd"/>
      <w:r>
        <w:rPr>
          <w:sz w:val="24"/>
          <w:szCs w:val="24"/>
        </w:rPr>
        <w:t xml:space="preserve">) </w:t>
      </w:r>
    </w:p>
    <w:p w:rsidR="000F0AAC" w:rsidRDefault="000F0AAC" w:rsidP="000F0AAC">
      <w:pPr>
        <w:pStyle w:val="a5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Петрушенко</w:t>
      </w:r>
      <w:proofErr w:type="spellEnd"/>
      <w:r>
        <w:rPr>
          <w:sz w:val="24"/>
          <w:szCs w:val="24"/>
        </w:rPr>
        <w:t xml:space="preserve"> М.М., Шевченко Г.М. </w:t>
      </w:r>
      <w:proofErr w:type="spellStart"/>
      <w:r>
        <w:rPr>
          <w:sz w:val="24"/>
          <w:szCs w:val="24"/>
        </w:rPr>
        <w:t>Вплив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екоциду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півдні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чорноморський</w:t>
      </w:r>
      <w:proofErr w:type="spellEnd"/>
      <w:r>
        <w:rPr>
          <w:sz w:val="24"/>
          <w:szCs w:val="24"/>
        </w:rPr>
        <w:t xml:space="preserve"> туризм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рекреацію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міжнародної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наукової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конференції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Географія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економіка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туризм: </w:t>
      </w:r>
      <w:proofErr w:type="spellStart"/>
      <w:r>
        <w:rPr>
          <w:sz w:val="24"/>
          <w:szCs w:val="24"/>
        </w:rPr>
        <w:t>національний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міжнародний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досвід</w:t>
      </w:r>
      <w:proofErr w:type="spellEnd"/>
      <w:r>
        <w:rPr>
          <w:sz w:val="24"/>
          <w:szCs w:val="24"/>
        </w:rPr>
        <w:t xml:space="preserve">» (м. </w:t>
      </w:r>
      <w:proofErr w:type="spellStart"/>
      <w:r>
        <w:rPr>
          <w:sz w:val="24"/>
          <w:szCs w:val="24"/>
        </w:rPr>
        <w:t>Львів</w:t>
      </w:r>
      <w:proofErr w:type="spellEnd"/>
      <w:r>
        <w:rPr>
          <w:sz w:val="24"/>
          <w:szCs w:val="24"/>
        </w:rPr>
        <w:t xml:space="preserve">, 6-7 </w:t>
      </w:r>
      <w:proofErr w:type="spellStart"/>
      <w:r>
        <w:rPr>
          <w:sz w:val="24"/>
          <w:szCs w:val="24"/>
        </w:rPr>
        <w:t>жовтня</w:t>
      </w:r>
      <w:proofErr w:type="spellEnd"/>
      <w:r>
        <w:rPr>
          <w:sz w:val="24"/>
          <w:szCs w:val="24"/>
        </w:rPr>
        <w:t xml:space="preserve"> 2023 р.). </w:t>
      </w:r>
      <w:proofErr w:type="spellStart"/>
      <w:r>
        <w:rPr>
          <w:sz w:val="24"/>
          <w:szCs w:val="24"/>
        </w:rPr>
        <w:t>Львів</w:t>
      </w:r>
      <w:proofErr w:type="spellEnd"/>
      <w:r>
        <w:rPr>
          <w:sz w:val="24"/>
          <w:szCs w:val="24"/>
        </w:rPr>
        <w:t xml:space="preserve">: ЛНУ </w:t>
      </w:r>
      <w:proofErr w:type="spellStart"/>
      <w:r>
        <w:rPr>
          <w:sz w:val="24"/>
          <w:szCs w:val="24"/>
        </w:rPr>
        <w:t>ім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Івана</w:t>
      </w:r>
      <w:proofErr w:type="spellEnd"/>
      <w:r>
        <w:rPr>
          <w:sz w:val="24"/>
          <w:szCs w:val="24"/>
        </w:rPr>
        <w:t xml:space="preserve"> Франка, 2023.</w:t>
      </w:r>
    </w:p>
    <w:p w:rsidR="000F0AAC" w:rsidRDefault="000F0AAC" w:rsidP="000F0AAC">
      <w:pPr>
        <w:pStyle w:val="a5"/>
        <w:widowControl w:val="0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Сриберко</w:t>
      </w:r>
      <w:proofErr w:type="spellEnd"/>
      <w:r>
        <w:rPr>
          <w:sz w:val="24"/>
          <w:szCs w:val="24"/>
        </w:rPr>
        <w:t xml:space="preserve"> А, </w:t>
      </w:r>
      <w:proofErr w:type="spellStart"/>
      <w:r>
        <w:rPr>
          <w:sz w:val="24"/>
          <w:szCs w:val="24"/>
        </w:rPr>
        <w:t>Петрушенко</w:t>
      </w:r>
      <w:proofErr w:type="spellEnd"/>
      <w:r>
        <w:rPr>
          <w:sz w:val="24"/>
          <w:szCs w:val="24"/>
        </w:rPr>
        <w:t xml:space="preserve"> М, Степанова Ю. </w:t>
      </w:r>
      <w:proofErr w:type="spellStart"/>
      <w:r>
        <w:rPr>
          <w:sz w:val="24"/>
          <w:szCs w:val="24"/>
        </w:rPr>
        <w:t>Концептуальні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принципи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моделювання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природними</w:t>
      </w:r>
      <w:proofErr w:type="spellEnd"/>
      <w:r>
        <w:rPr>
          <w:sz w:val="24"/>
          <w:szCs w:val="24"/>
        </w:rPr>
        <w:t xml:space="preserve"> активами в межах </w:t>
      </w:r>
      <w:proofErr w:type="spellStart"/>
      <w:r>
        <w:rPr>
          <w:sz w:val="24"/>
          <w:szCs w:val="24"/>
        </w:rPr>
        <w:t>блакитного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зростання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Теорія</w:t>
      </w:r>
      <w:proofErr w:type="spellEnd"/>
      <w:r>
        <w:rPr>
          <w:sz w:val="24"/>
          <w:szCs w:val="24"/>
        </w:rPr>
        <w:t xml:space="preserve"> та практика менеджменту: </w:t>
      </w:r>
      <w:proofErr w:type="spellStart"/>
      <w:r>
        <w:rPr>
          <w:sz w:val="24"/>
          <w:szCs w:val="24"/>
        </w:rPr>
        <w:t>матеріали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Міжнар</w:t>
      </w:r>
      <w:proofErr w:type="spellEnd"/>
      <w:r>
        <w:rPr>
          <w:sz w:val="24"/>
          <w:szCs w:val="24"/>
        </w:rPr>
        <w:t xml:space="preserve">. наук.- </w:t>
      </w:r>
      <w:proofErr w:type="spellStart"/>
      <w:r>
        <w:rPr>
          <w:sz w:val="24"/>
          <w:szCs w:val="24"/>
        </w:rPr>
        <w:t>практ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конф</w:t>
      </w:r>
      <w:proofErr w:type="spellEnd"/>
      <w:r>
        <w:rPr>
          <w:sz w:val="24"/>
          <w:szCs w:val="24"/>
        </w:rPr>
        <w:t xml:space="preserve">. (24-26 </w:t>
      </w:r>
      <w:proofErr w:type="spellStart"/>
      <w:r>
        <w:rPr>
          <w:sz w:val="24"/>
          <w:szCs w:val="24"/>
        </w:rPr>
        <w:t>травня</w:t>
      </w:r>
      <w:proofErr w:type="spellEnd"/>
      <w:r>
        <w:rPr>
          <w:sz w:val="24"/>
          <w:szCs w:val="24"/>
        </w:rPr>
        <w:t xml:space="preserve"> 2023 року) / </w:t>
      </w:r>
      <w:proofErr w:type="spellStart"/>
      <w:r>
        <w:rPr>
          <w:sz w:val="24"/>
          <w:szCs w:val="24"/>
        </w:rPr>
        <w:t>Відп</w:t>
      </w:r>
      <w:proofErr w:type="spellEnd"/>
      <w:r>
        <w:rPr>
          <w:sz w:val="24"/>
          <w:szCs w:val="24"/>
        </w:rPr>
        <w:t xml:space="preserve">. ред. проф. Л. </w:t>
      </w:r>
      <w:proofErr w:type="spellStart"/>
      <w:r>
        <w:rPr>
          <w:sz w:val="24"/>
          <w:szCs w:val="24"/>
        </w:rPr>
        <w:t>Черчик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Луцьк</w:t>
      </w:r>
      <w:proofErr w:type="spellEnd"/>
      <w:r>
        <w:rPr>
          <w:sz w:val="24"/>
          <w:szCs w:val="24"/>
        </w:rPr>
        <w:t>, 2023. C. 239-243.</w:t>
      </w:r>
    </w:p>
    <w:p w:rsidR="000F0AAC" w:rsidRDefault="000F0AAC" w:rsidP="000F0AAC">
      <w:pPr>
        <w:pStyle w:val="rmcocxgn"/>
        <w:numPr>
          <w:ilvl w:val="0"/>
          <w:numId w:val="5"/>
        </w:numPr>
        <w:tabs>
          <w:tab w:val="left" w:pos="360"/>
          <w:tab w:val="left" w:pos="404"/>
          <w:tab w:val="left" w:pos="900"/>
        </w:tabs>
        <w:spacing w:before="0" w:beforeAutospacing="0" w:after="0" w:afterAutospacing="0"/>
        <w:ind w:left="0" w:firstLine="709"/>
        <w:jc w:val="both"/>
        <w:textAlignment w:val="center"/>
        <w:rPr>
          <w:lang w:val="uk-UA"/>
        </w:rPr>
      </w:pPr>
      <w:r>
        <w:rPr>
          <w:lang w:val="uk-UA"/>
        </w:rPr>
        <w:t>Черчик Л. Забезпечення інклюзивності ринку праці шляхом реалізації про</w:t>
      </w:r>
      <w:r>
        <w:rPr>
          <w:lang w:val="uk-UA"/>
        </w:rPr>
        <w:t>є</w:t>
      </w:r>
      <w:r>
        <w:rPr>
          <w:lang w:val="uk-UA"/>
        </w:rPr>
        <w:t>ктів самозайнятості з урахуванням воєнних та повоєнних викликів / “СУЧАСНІ ДОМІНАНТИ ТРАНСФОРМАЦІЇ ЕКОНОМІКИ З УРАХУВАННЯМ ПОВОЄННИХ ВИКЛИКІВ” ХІІІ Міжнародна науково-практична конференція. у м. Одеса, ДУ «ІРЕЕД НАН України», 14-15 вересня 2023р</w:t>
      </w:r>
    </w:p>
    <w:p w:rsidR="000F0AAC" w:rsidRDefault="000F0AAC" w:rsidP="000F0AAC">
      <w:pPr>
        <w:pStyle w:val="rmcocxgn"/>
        <w:numPr>
          <w:ilvl w:val="0"/>
          <w:numId w:val="5"/>
        </w:numPr>
        <w:tabs>
          <w:tab w:val="left" w:pos="360"/>
          <w:tab w:val="left" w:pos="404"/>
          <w:tab w:val="left" w:pos="900"/>
        </w:tabs>
        <w:spacing w:before="0" w:beforeAutospacing="0" w:after="0" w:afterAutospacing="0"/>
        <w:ind w:left="0" w:firstLine="709"/>
        <w:jc w:val="both"/>
        <w:textAlignment w:val="center"/>
        <w:rPr>
          <w:lang w:val="uk-UA"/>
        </w:rPr>
      </w:pPr>
      <w:r>
        <w:rPr>
          <w:lang w:val="uk-UA"/>
        </w:rPr>
        <w:t xml:space="preserve">Черчик Л. Переваги застосування зеленої інфраструктури в управлінні </w:t>
      </w:r>
      <w:proofErr w:type="spellStart"/>
      <w:r>
        <w:rPr>
          <w:lang w:val="uk-UA"/>
        </w:rPr>
        <w:t>урб</w:t>
      </w:r>
      <w:r>
        <w:rPr>
          <w:lang w:val="uk-UA"/>
        </w:rPr>
        <w:t>о</w:t>
      </w:r>
      <w:r>
        <w:rPr>
          <w:lang w:val="uk-UA"/>
        </w:rPr>
        <w:t>екосистемами</w:t>
      </w:r>
      <w:proofErr w:type="spellEnd"/>
      <w:r>
        <w:rPr>
          <w:lang w:val="uk-UA"/>
        </w:rPr>
        <w:t xml:space="preserve"> / Актуальні проблеми управління соціально-економічними системами: матеріали </w:t>
      </w:r>
      <w:r>
        <w:t>V</w:t>
      </w:r>
      <w:r>
        <w:rPr>
          <w:lang w:val="uk-UA"/>
        </w:rPr>
        <w:t xml:space="preserve">ІІІ </w:t>
      </w:r>
      <w:proofErr w:type="spellStart"/>
      <w:r>
        <w:rPr>
          <w:lang w:val="uk-UA"/>
        </w:rPr>
        <w:t>Міжнар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наук.-практ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інтернет-конф</w:t>
      </w:r>
      <w:proofErr w:type="spellEnd"/>
      <w:r>
        <w:rPr>
          <w:lang w:val="uk-UA"/>
        </w:rPr>
        <w:t>., Луцьк, 15 груд. 2022 р., Луцьк: ІВВ Л</w:t>
      </w:r>
      <w:r>
        <w:rPr>
          <w:lang w:val="uk-UA"/>
        </w:rPr>
        <w:t>у</w:t>
      </w:r>
      <w:r>
        <w:rPr>
          <w:lang w:val="uk-UA"/>
        </w:rPr>
        <w:t>цького НТУ, 2022. С. 388-391.</w:t>
      </w:r>
    </w:p>
    <w:p w:rsidR="000F0AAC" w:rsidRDefault="000F0AAC" w:rsidP="000F0AAC">
      <w:pPr>
        <w:pStyle w:val="rmcocxgn"/>
        <w:numPr>
          <w:ilvl w:val="0"/>
          <w:numId w:val="5"/>
        </w:numPr>
        <w:tabs>
          <w:tab w:val="left" w:pos="360"/>
          <w:tab w:val="left" w:pos="404"/>
          <w:tab w:val="left" w:pos="900"/>
        </w:tabs>
        <w:spacing w:before="0" w:beforeAutospacing="0" w:after="0" w:afterAutospacing="0"/>
        <w:ind w:left="0" w:firstLine="709"/>
        <w:jc w:val="both"/>
        <w:textAlignment w:val="center"/>
        <w:rPr>
          <w:lang w:val="uk-UA"/>
        </w:rPr>
      </w:pPr>
      <w:r>
        <w:rPr>
          <w:lang w:val="uk-UA"/>
        </w:rPr>
        <w:t xml:space="preserve">Черчик Л. Принципи управління зеленою інфраструктурою </w:t>
      </w:r>
      <w:proofErr w:type="spellStart"/>
      <w:r>
        <w:rPr>
          <w:lang w:val="uk-UA"/>
        </w:rPr>
        <w:t>урбоекосистем</w:t>
      </w:r>
      <w:proofErr w:type="spellEnd"/>
      <w:r>
        <w:rPr>
          <w:lang w:val="uk-UA"/>
        </w:rPr>
        <w:t xml:space="preserve"> / Інформаційні технології: наука, техніка, технологія, освіта, здоров’я: тези доповідей ХXХI міжнародної науково-практичної конференції MicroCAD-2023 (17-20 травня 2023 р., м. Харків). Харків: Національний технічний університет «Харківський політехнічний інст</w:t>
      </w:r>
      <w:r>
        <w:rPr>
          <w:lang w:val="uk-UA"/>
        </w:rPr>
        <w:t>и</w:t>
      </w:r>
      <w:r>
        <w:rPr>
          <w:lang w:val="uk-UA"/>
        </w:rPr>
        <w:t xml:space="preserve">тут», 2023. С. 812. </w:t>
      </w:r>
    </w:p>
    <w:p w:rsidR="000F0AAC" w:rsidRDefault="000F0AAC" w:rsidP="000F0AAC">
      <w:pPr>
        <w:pStyle w:val="rmcocxgn"/>
        <w:numPr>
          <w:ilvl w:val="0"/>
          <w:numId w:val="5"/>
        </w:numPr>
        <w:tabs>
          <w:tab w:val="left" w:pos="360"/>
          <w:tab w:val="left" w:pos="404"/>
          <w:tab w:val="left" w:pos="900"/>
        </w:tabs>
        <w:spacing w:before="0" w:beforeAutospacing="0" w:after="0" w:afterAutospacing="0"/>
        <w:ind w:left="0" w:firstLine="709"/>
        <w:jc w:val="both"/>
        <w:textAlignment w:val="center"/>
        <w:rPr>
          <w:lang w:val="uk-UA"/>
        </w:rPr>
      </w:pPr>
      <w:r>
        <w:rPr>
          <w:lang w:val="uk-UA"/>
        </w:rPr>
        <w:t xml:space="preserve">Черчик Л. Пріоритети розвитку туристично-рекреаційної сфери регіону в умовах війни та повоєнної відбудови // </w:t>
      </w:r>
      <w:r>
        <w:t>REBUILD</w:t>
      </w:r>
      <w:r>
        <w:rPr>
          <w:lang w:val="uk-UA"/>
        </w:rPr>
        <w:t xml:space="preserve"> </w:t>
      </w:r>
      <w:r>
        <w:t>UKRAINE</w:t>
      </w:r>
      <w:r>
        <w:rPr>
          <w:lang w:val="uk-UA"/>
        </w:rPr>
        <w:t>: справа всього цивілізован</w:t>
      </w:r>
      <w:r>
        <w:rPr>
          <w:lang w:val="uk-UA"/>
        </w:rPr>
        <w:t>о</w:t>
      </w:r>
      <w:r>
        <w:rPr>
          <w:lang w:val="uk-UA"/>
        </w:rPr>
        <w:t xml:space="preserve">го світу : збірник тез доповідей ІІ Міжнародної науково-практичної конференції (Луцьк, 15 березня 2023 р.). /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Н. В. </w:t>
      </w:r>
      <w:proofErr w:type="spellStart"/>
      <w:r>
        <w:rPr>
          <w:lang w:val="uk-UA"/>
        </w:rPr>
        <w:t>Павліхи</w:t>
      </w:r>
      <w:proofErr w:type="spellEnd"/>
      <w:r>
        <w:rPr>
          <w:lang w:val="uk-UA"/>
        </w:rPr>
        <w:t xml:space="preserve">. Луцьк : Вежа-Друк, 2023. С. 50-52. </w:t>
      </w:r>
    </w:p>
    <w:p w:rsidR="000F0AAC" w:rsidRDefault="000F0AAC" w:rsidP="000F0AAC">
      <w:pPr>
        <w:pStyle w:val="rmcocxgn"/>
        <w:numPr>
          <w:ilvl w:val="0"/>
          <w:numId w:val="5"/>
        </w:numPr>
        <w:tabs>
          <w:tab w:val="left" w:pos="360"/>
          <w:tab w:val="left" w:pos="404"/>
          <w:tab w:val="left" w:pos="900"/>
        </w:tabs>
        <w:spacing w:before="0" w:beforeAutospacing="0" w:after="0" w:afterAutospacing="0"/>
        <w:ind w:left="0" w:firstLine="709"/>
        <w:jc w:val="both"/>
        <w:textAlignment w:val="center"/>
        <w:rPr>
          <w:lang w:val="uk-UA"/>
        </w:rPr>
      </w:pPr>
      <w:r>
        <w:rPr>
          <w:lang w:val="uk-UA"/>
        </w:rPr>
        <w:t>Черчик Л. Роль  міжнародних стандартів у забезпеченні соціальної відпов</w:t>
      </w:r>
      <w:r>
        <w:rPr>
          <w:lang w:val="uk-UA"/>
        </w:rPr>
        <w:t>і</w:t>
      </w:r>
      <w:r>
        <w:rPr>
          <w:lang w:val="uk-UA"/>
        </w:rPr>
        <w:t>дальності бізнесу // Підприємництво та торгівля: сучасний стан і перспективи розвитку: Матеріали ІІ</w:t>
      </w:r>
      <w:r>
        <w:t>I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Міжнар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наук.-практ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конф</w:t>
      </w:r>
      <w:proofErr w:type="spellEnd"/>
      <w:r>
        <w:rPr>
          <w:lang w:val="uk-UA"/>
        </w:rPr>
        <w:t xml:space="preserve">. (18–19 трав. 2023р.). Луцьк: </w:t>
      </w:r>
      <w:proofErr w:type="spellStart"/>
      <w:r>
        <w:rPr>
          <w:lang w:val="uk-UA"/>
        </w:rPr>
        <w:t>ВІП</w:t>
      </w:r>
      <w:proofErr w:type="spellEnd"/>
      <w:r>
        <w:rPr>
          <w:lang w:val="uk-UA"/>
        </w:rPr>
        <w:t xml:space="preserve"> ЛНТУ. 2023. С. 127-129</w:t>
      </w:r>
    </w:p>
    <w:p w:rsidR="000F0AAC" w:rsidRDefault="000F0AAC" w:rsidP="000F0AAC">
      <w:pPr>
        <w:pStyle w:val="rmcocxgn"/>
        <w:numPr>
          <w:ilvl w:val="0"/>
          <w:numId w:val="5"/>
        </w:numPr>
        <w:tabs>
          <w:tab w:val="left" w:pos="360"/>
          <w:tab w:val="left" w:pos="404"/>
          <w:tab w:val="left" w:pos="900"/>
        </w:tabs>
        <w:spacing w:before="0" w:beforeAutospacing="0" w:after="0" w:afterAutospacing="0"/>
        <w:ind w:left="0" w:firstLine="709"/>
        <w:jc w:val="both"/>
        <w:textAlignment w:val="center"/>
        <w:rPr>
          <w:lang w:val="uk-UA"/>
        </w:rPr>
      </w:pPr>
      <w:r>
        <w:rPr>
          <w:lang w:val="uk-UA"/>
        </w:rPr>
        <w:t xml:space="preserve">Черчик Л. Управління зеленою інфраструктурою </w:t>
      </w:r>
      <w:proofErr w:type="spellStart"/>
      <w:r>
        <w:rPr>
          <w:lang w:val="uk-UA"/>
        </w:rPr>
        <w:t>урбоекосистем</w:t>
      </w:r>
      <w:proofErr w:type="spellEnd"/>
      <w:r>
        <w:rPr>
          <w:lang w:val="uk-UA"/>
        </w:rPr>
        <w:t>. Сталий р</w:t>
      </w:r>
      <w:r>
        <w:rPr>
          <w:lang w:val="uk-UA"/>
        </w:rPr>
        <w:t>о</w:t>
      </w:r>
      <w:r>
        <w:rPr>
          <w:lang w:val="uk-UA"/>
        </w:rPr>
        <w:t xml:space="preserve">звиток економіки, суспільства та підприємництва: тези доповідей міжнародної науково-практичної конференції (27-28 квітня 2023 р., м. Івано-Франківськ), 2023. </w:t>
      </w:r>
    </w:p>
    <w:p w:rsidR="000F0AAC" w:rsidRDefault="000F0AAC" w:rsidP="000F0AAC">
      <w:pPr>
        <w:pStyle w:val="rmcocxgn"/>
        <w:numPr>
          <w:ilvl w:val="0"/>
          <w:numId w:val="5"/>
        </w:numPr>
        <w:tabs>
          <w:tab w:val="left" w:pos="360"/>
          <w:tab w:val="left" w:pos="404"/>
          <w:tab w:val="left" w:pos="900"/>
        </w:tabs>
        <w:spacing w:before="0" w:beforeAutospacing="0" w:after="0" w:afterAutospacing="0"/>
        <w:ind w:left="0" w:firstLine="709"/>
        <w:jc w:val="both"/>
        <w:textAlignment w:val="center"/>
        <w:rPr>
          <w:lang w:val="uk-UA"/>
        </w:rPr>
      </w:pPr>
      <w:r>
        <w:rPr>
          <w:lang w:val="uk-UA"/>
        </w:rPr>
        <w:t xml:space="preserve">Черчик Л. Формування крос-функціональної команди проєкту / Теорія та практика менеджменту: матеріали </w:t>
      </w:r>
      <w:proofErr w:type="spellStart"/>
      <w:r>
        <w:rPr>
          <w:lang w:val="uk-UA"/>
        </w:rPr>
        <w:t>Міжнар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наук.-практ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конф</w:t>
      </w:r>
      <w:proofErr w:type="spellEnd"/>
      <w:r>
        <w:rPr>
          <w:lang w:val="uk-UA"/>
        </w:rPr>
        <w:t xml:space="preserve">. (24-26 травня 2023 року, м. Луцьк) / </w:t>
      </w:r>
      <w:proofErr w:type="spellStart"/>
      <w:r>
        <w:rPr>
          <w:lang w:val="uk-UA"/>
        </w:rPr>
        <w:t>відп</w:t>
      </w:r>
      <w:proofErr w:type="spellEnd"/>
      <w:r>
        <w:rPr>
          <w:lang w:val="uk-UA"/>
        </w:rPr>
        <w:t xml:space="preserve">. ред. проф. Л. М. Черчик. Луцьк : ВНУ імені Лесі Українки, 2023. С. 289-291. </w:t>
      </w:r>
    </w:p>
    <w:p w:rsidR="000F0AAC" w:rsidRDefault="000F0AAC" w:rsidP="000F0AAC">
      <w:pPr>
        <w:pStyle w:val="3"/>
        <w:numPr>
          <w:ilvl w:val="0"/>
          <w:numId w:val="5"/>
        </w:numPr>
        <w:ind w:left="0" w:firstLine="709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Черчик Л.М., Хумарова Н.І. Методологічні підходи до оцінювання об'єктів зеленої інфраструктури / Актуальні проблеми управління соціально-економічними сист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>мами: : матеріали І</w:t>
      </w:r>
      <w:r>
        <w:rPr>
          <w:sz w:val="24"/>
          <w:szCs w:val="24"/>
        </w:rPr>
        <w:t>X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Міжнар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наук.-практ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конф</w:t>
      </w:r>
      <w:proofErr w:type="spellEnd"/>
      <w:r>
        <w:rPr>
          <w:sz w:val="24"/>
          <w:szCs w:val="24"/>
          <w:lang w:val="uk-UA"/>
        </w:rPr>
        <w:t xml:space="preserve">.   (15 грудня 2023 року, </w:t>
      </w:r>
      <w:proofErr w:type="spellStart"/>
      <w:r>
        <w:rPr>
          <w:sz w:val="24"/>
          <w:szCs w:val="24"/>
          <w:lang w:val="uk-UA"/>
        </w:rPr>
        <w:t>м.Луцьк</w:t>
      </w:r>
      <w:proofErr w:type="spellEnd"/>
      <w:r>
        <w:rPr>
          <w:sz w:val="24"/>
          <w:szCs w:val="24"/>
          <w:lang w:val="uk-UA"/>
        </w:rPr>
        <w:t>) ЛНТУ</w:t>
      </w:r>
    </w:p>
    <w:p w:rsidR="000F0AAC" w:rsidRPr="000F0AAC" w:rsidRDefault="000F0AAC"/>
    <w:sectPr w:rsidR="000F0AAC" w:rsidRPr="000F0AAC" w:rsidSect="00D1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E72"/>
    <w:multiLevelType w:val="hybridMultilevel"/>
    <w:tmpl w:val="0290C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1F345F"/>
    <w:multiLevelType w:val="hybridMultilevel"/>
    <w:tmpl w:val="2DEE63BE"/>
    <w:lvl w:ilvl="0" w:tplc="039277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4572"/>
    <w:multiLevelType w:val="hybridMultilevel"/>
    <w:tmpl w:val="70CE3168"/>
    <w:lvl w:ilvl="0" w:tplc="27D0BA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EA2151"/>
    <w:multiLevelType w:val="hybridMultilevel"/>
    <w:tmpl w:val="738AEF94"/>
    <w:lvl w:ilvl="0" w:tplc="800CB65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492AB2"/>
    <w:multiLevelType w:val="hybridMultilevel"/>
    <w:tmpl w:val="E47E4380"/>
    <w:lvl w:ilvl="0" w:tplc="1050087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F0AAC"/>
    <w:rsid w:val="000F0AAC"/>
    <w:rsid w:val="00160B28"/>
    <w:rsid w:val="004F4218"/>
    <w:rsid w:val="00C018D2"/>
    <w:rsid w:val="00D1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A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0F0AAC"/>
    <w:rPr>
      <w:szCs w:val="20"/>
    </w:rPr>
  </w:style>
  <w:style w:type="character" w:customStyle="1" w:styleId="a4">
    <w:name w:val="Текст концевой сноски Знак"/>
    <w:basedOn w:val="a0"/>
    <w:link w:val="a3"/>
    <w:rsid w:val="000F0AAC"/>
    <w:rPr>
      <w:rFonts w:ascii="Times New Roman" w:eastAsia="Times New Roman" w:hAnsi="Times New Roman" w:cs="Times New Roman"/>
      <w:color w:val="auto"/>
      <w:sz w:val="28"/>
      <w:szCs w:val="20"/>
      <w:lang w:val="uk-UA" w:eastAsia="ru-RU"/>
    </w:rPr>
  </w:style>
  <w:style w:type="paragraph" w:customStyle="1" w:styleId="2">
    <w:name w:val="Абзац списка2"/>
    <w:aliases w:val="Заголовак 3"/>
    <w:basedOn w:val="a"/>
    <w:uiPriority w:val="34"/>
    <w:qFormat/>
    <w:rsid w:val="000F0AAC"/>
    <w:pPr>
      <w:ind w:left="720" w:firstLine="567"/>
      <w:contextualSpacing/>
    </w:pPr>
    <w:rPr>
      <w:sz w:val="22"/>
      <w:szCs w:val="20"/>
      <w:lang w:eastAsia="en-US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List Paragraph2,Абзац списка21,Akapit z listą BS,List1"/>
    <w:basedOn w:val="a"/>
    <w:link w:val="a6"/>
    <w:uiPriority w:val="34"/>
    <w:qFormat/>
    <w:rsid w:val="000F0AAC"/>
    <w:pPr>
      <w:ind w:left="720" w:firstLine="567"/>
      <w:contextualSpacing/>
    </w:pPr>
    <w:rPr>
      <w:sz w:val="22"/>
      <w:szCs w:val="20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F0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F0AAC"/>
    <w:rPr>
      <w:rFonts w:ascii="Courier New" w:eastAsia="Times New Roman" w:hAnsi="Courier New" w:cs="Times New Roman"/>
      <w:color w:val="auto"/>
      <w:sz w:val="20"/>
      <w:szCs w:val="20"/>
      <w:lang w:eastAsia="ru-RU"/>
    </w:rPr>
  </w:style>
  <w:style w:type="paragraph" w:customStyle="1" w:styleId="Default">
    <w:name w:val="Default"/>
    <w:basedOn w:val="a"/>
    <w:rsid w:val="000F0AAC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 w:val="24"/>
      <w:lang w:val="ru-RU"/>
    </w:rPr>
  </w:style>
  <w:style w:type="character" w:styleId="a7">
    <w:name w:val="Hyperlink"/>
    <w:rsid w:val="000F0AAC"/>
    <w:rPr>
      <w:rFonts w:cs="Times New Roman"/>
      <w:color w:val="0000FF"/>
      <w:u w:val="single"/>
    </w:rPr>
  </w:style>
  <w:style w:type="character" w:customStyle="1" w:styleId="a6">
    <w:name w:val="Абзац списка Знак"/>
    <w:aliases w:val="Заголовак 3 Знак,Абзац списка2 Знак,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"/>
    <w:link w:val="a5"/>
    <w:uiPriority w:val="34"/>
    <w:qFormat/>
    <w:locked/>
    <w:rsid w:val="000F0AAC"/>
    <w:rPr>
      <w:rFonts w:ascii="Times New Roman" w:eastAsia="Times New Roman" w:hAnsi="Times New Roman" w:cs="Times New Roman"/>
      <w:color w:val="auto"/>
      <w:sz w:val="22"/>
      <w:szCs w:val="20"/>
      <w:lang/>
    </w:rPr>
  </w:style>
  <w:style w:type="character" w:customStyle="1" w:styleId="label">
    <w:name w:val="label"/>
    <w:basedOn w:val="a0"/>
    <w:rsid w:val="000F0AAC"/>
  </w:style>
  <w:style w:type="character" w:customStyle="1" w:styleId="value">
    <w:name w:val="value"/>
    <w:basedOn w:val="a0"/>
    <w:rsid w:val="000F0AAC"/>
  </w:style>
  <w:style w:type="paragraph" w:customStyle="1" w:styleId="rmcocxgn">
    <w:name w:val="rmcocxgn"/>
    <w:basedOn w:val="a"/>
    <w:rsid w:val="000F0AAC"/>
    <w:pPr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paragraph" w:customStyle="1" w:styleId="3">
    <w:name w:val="Обычный3"/>
    <w:rsid w:val="000F0AAC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FontStyle11">
    <w:name w:val="Font Style11"/>
    <w:basedOn w:val="a0"/>
    <w:rsid w:val="000F0AA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520/ei.2023.25.1(86).142-151" TargetMode="External"/><Relationship Id="rId13" Type="http://schemas.openxmlformats.org/officeDocument/2006/relationships/hyperlink" Target="https://doi.org/10.32782/bses.81-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ki.bas.bg/Journals/EconomicStudies/2023/2023-4/10_Cherchyk.pdf" TargetMode="External"/><Relationship Id="rId12" Type="http://schemas.openxmlformats.org/officeDocument/2006/relationships/hyperlink" Target="https://doi.org/10.31520/ei.2023.25.3(88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es-journal.com/index.php/journal/article/view/216" TargetMode="External"/><Relationship Id="rId11" Type="http://schemas.openxmlformats.org/officeDocument/2006/relationships/hyperlink" Target="https://doi.org/10.36074/grail-of-science.08.12.2023.01" TargetMode="External"/><Relationship Id="rId5" Type="http://schemas.openxmlformats.org/officeDocument/2006/relationships/hyperlink" Target="https://doi.org/10.31520/2616-7107/2023.7.2-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32782/bses.79-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-journal.com/index.php/journal/article/view/1330" TargetMode="External"/><Relationship Id="rId14" Type="http://schemas.openxmlformats.org/officeDocument/2006/relationships/hyperlink" Target="https://doi.org/10.32782/bses.80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2524</Words>
  <Characters>14389</Characters>
  <Application>Microsoft Office Word</Application>
  <DocSecurity>0</DocSecurity>
  <Lines>119</Lines>
  <Paragraphs>33</Paragraphs>
  <ScaleCrop>false</ScaleCrop>
  <Company>DG Win&amp;Soft</Company>
  <LinksUpToDate>false</LinksUpToDate>
  <CharactersWithSpaces>16880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Bonus</dc:creator>
  <cp:lastModifiedBy>Bonus</cp:lastModifiedBy>
  <cp:revision>1</cp:revision>
  <dcterms:created xsi:type="dcterms:W3CDTF">2024-01-22T14:09:00Z</dcterms:created>
  <dcterms:modified xsi:type="dcterms:W3CDTF">2024-01-22T14:18:00Z</dcterms:modified>
</cp:coreProperties>
</file>