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897" w:rsidRPr="00E36DAE" w:rsidRDefault="00E36DAE" w:rsidP="00E36DAE">
      <w:pPr>
        <w:jc w:val="center"/>
        <w:rPr>
          <w:rFonts w:ascii="Times New Roman" w:hAnsi="Times New Roman" w:cs="Times New Roman"/>
          <w:sz w:val="32"/>
          <w:szCs w:val="32"/>
        </w:rPr>
      </w:pPr>
      <w:r w:rsidRPr="00E36DAE">
        <w:rPr>
          <w:rFonts w:ascii="Times New Roman" w:hAnsi="Times New Roman" w:cs="Times New Roman"/>
          <w:sz w:val="32"/>
          <w:szCs w:val="32"/>
        </w:rPr>
        <w:t>Договори</w:t>
      </w:r>
    </w:p>
    <w:p w:rsidR="00E36DAE" w:rsidRDefault="00E36DAE">
      <w:pPr>
        <w:rPr>
          <w:lang w:val="en-US"/>
        </w:rPr>
      </w:pPr>
    </w:p>
    <w:tbl>
      <w:tblPr>
        <w:tblW w:w="15075" w:type="dxa"/>
        <w:tblInd w:w="-108" w:type="dxa"/>
        <w:tblLayout w:type="fixed"/>
        <w:tblLook w:val="0000" w:firstRow="0" w:lastRow="0" w:firstColumn="0" w:lastColumn="0" w:noHBand="0" w:noVBand="0"/>
      </w:tblPr>
      <w:tblGrid>
        <w:gridCol w:w="533"/>
        <w:gridCol w:w="1668"/>
        <w:gridCol w:w="1559"/>
        <w:gridCol w:w="1985"/>
        <w:gridCol w:w="1275"/>
        <w:gridCol w:w="2552"/>
        <w:gridCol w:w="5503"/>
      </w:tblGrid>
      <w:tr w:rsidR="00537B9B" w:rsidRPr="00487EA9" w:rsidTr="00844D29">
        <w:trPr>
          <w:trHeight w:val="136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B8772B">
            <w:pPr>
              <w:ind w:firstLine="0"/>
              <w:jc w:val="center"/>
              <w:rPr>
                <w:rFonts w:ascii="Times New Roman" w:eastAsia="Times New Roman" w:hAnsi="Times New Roman" w:cs="Times New Roman"/>
                <w:lang w:val="en-US"/>
              </w:rPr>
            </w:pPr>
            <w:r w:rsidRPr="00F03D37">
              <w:rPr>
                <w:rFonts w:ascii="Times New Roman" w:eastAsia="Times New Roman" w:hAnsi="Times New Roman" w:cs="Times New Roman"/>
              </w:rPr>
              <w:t>№ з/п</w:t>
            </w:r>
          </w:p>
          <w:p w:rsidR="00537B9B" w:rsidRPr="00487EA9" w:rsidRDefault="00537B9B" w:rsidP="00B8772B">
            <w:pPr>
              <w:ind w:firstLine="0"/>
              <w:jc w:val="center"/>
              <w:rPr>
                <w:rFonts w:ascii="Times New Roman" w:eastAsia="Times New Roman" w:hAnsi="Times New Roman" w:cs="Times New Roman"/>
                <w:lang w:val="en-US"/>
              </w:rPr>
            </w:pPr>
            <w:r w:rsidRPr="00F03D37">
              <w:rPr>
                <w:rFonts w:ascii="Times New Roman" w:eastAsia="Times New Roman" w:hAnsi="Times New Roman" w:cs="Times New Roman"/>
              </w:rPr>
              <w:t>№</w:t>
            </w:r>
          </w:p>
        </w:tc>
        <w:tc>
          <w:tcPr>
            <w:tcW w:w="1668"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B8772B">
            <w:pPr>
              <w:ind w:firstLine="0"/>
              <w:jc w:val="center"/>
              <w:rPr>
                <w:rFonts w:ascii="Times New Roman" w:eastAsia="Times New Roman" w:hAnsi="Times New Roman" w:cs="Times New Roman"/>
                <w:lang w:val="en-US"/>
              </w:rPr>
            </w:pPr>
            <w:r w:rsidRPr="00F03D37">
              <w:rPr>
                <w:rFonts w:ascii="Times New Roman" w:eastAsia="Times New Roman" w:hAnsi="Times New Roman" w:cs="Times New Roman"/>
              </w:rPr>
              <w:t>Номер договору (контракту)</w:t>
            </w:r>
          </w:p>
          <w:p w:rsidR="00537B9B" w:rsidRPr="00487EA9" w:rsidRDefault="00537B9B" w:rsidP="00B8772B">
            <w:pPr>
              <w:ind w:firstLine="0"/>
              <w:jc w:val="center"/>
              <w:rPr>
                <w:rFonts w:ascii="Times New Roman" w:eastAsia="Times New Roman" w:hAnsi="Times New Roman" w:cs="Times New Roman"/>
                <w:lang w:val="en-US"/>
              </w:rPr>
            </w:pPr>
            <w:proofErr w:type="spellStart"/>
            <w:r w:rsidRPr="00F03D37">
              <w:rPr>
                <w:rFonts w:ascii="Times New Roman" w:eastAsia="Times New Roman" w:hAnsi="Times New Roman" w:cs="Times New Roman"/>
              </w:rPr>
              <w:t>Agreement</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contract</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number</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B8772B">
            <w:pPr>
              <w:ind w:firstLine="0"/>
              <w:jc w:val="center"/>
              <w:rPr>
                <w:rFonts w:ascii="Times New Roman" w:eastAsia="Times New Roman" w:hAnsi="Times New Roman" w:cs="Times New Roman"/>
                <w:lang w:val="en-US"/>
              </w:rPr>
            </w:pPr>
            <w:r w:rsidRPr="00F03D37">
              <w:rPr>
                <w:rFonts w:ascii="Times New Roman" w:eastAsia="Times New Roman" w:hAnsi="Times New Roman" w:cs="Times New Roman"/>
              </w:rPr>
              <w:t>Назва замовника</w:t>
            </w:r>
          </w:p>
          <w:p w:rsidR="00537B9B" w:rsidRPr="00487EA9" w:rsidRDefault="00537B9B" w:rsidP="00B8772B">
            <w:pPr>
              <w:ind w:firstLine="0"/>
              <w:jc w:val="center"/>
              <w:rPr>
                <w:rFonts w:ascii="Times New Roman" w:eastAsia="Times New Roman" w:hAnsi="Times New Roman" w:cs="Times New Roman"/>
                <w:lang w:val="en-US"/>
              </w:rPr>
            </w:pPr>
            <w:proofErr w:type="spellStart"/>
            <w:r w:rsidRPr="00F03D37">
              <w:rPr>
                <w:rFonts w:ascii="Times New Roman" w:eastAsia="Times New Roman" w:hAnsi="Times New Roman" w:cs="Times New Roman"/>
              </w:rPr>
              <w:t>Customer</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B8772B">
            <w:pPr>
              <w:ind w:firstLine="0"/>
              <w:jc w:val="center"/>
              <w:rPr>
                <w:rFonts w:ascii="Times New Roman" w:eastAsia="Times New Roman" w:hAnsi="Times New Roman" w:cs="Times New Roman"/>
                <w:lang w:val="en-US"/>
              </w:rPr>
            </w:pPr>
            <w:r w:rsidRPr="00F03D37">
              <w:rPr>
                <w:rFonts w:ascii="Times New Roman" w:eastAsia="Times New Roman" w:hAnsi="Times New Roman" w:cs="Times New Roman"/>
              </w:rPr>
              <w:t>Предмет договору (контракту)</w:t>
            </w:r>
          </w:p>
          <w:p w:rsidR="00537B9B" w:rsidRPr="00487EA9" w:rsidRDefault="00537B9B" w:rsidP="00B8772B">
            <w:pPr>
              <w:ind w:firstLine="0"/>
              <w:jc w:val="center"/>
              <w:rPr>
                <w:rFonts w:ascii="Times New Roman" w:eastAsia="Times New Roman" w:hAnsi="Times New Roman" w:cs="Times New Roman"/>
                <w:lang w:val="en-US"/>
              </w:rPr>
            </w:pPr>
            <w:proofErr w:type="spellStart"/>
            <w:r w:rsidRPr="00F03D37">
              <w:rPr>
                <w:rFonts w:ascii="Times New Roman" w:eastAsia="Times New Roman" w:hAnsi="Times New Roman" w:cs="Times New Roman"/>
              </w:rPr>
              <w:t>Subject</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of</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the</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agreement</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contract</w:t>
            </w:r>
            <w:proofErr w:type="spellEnd"/>
            <w:r w:rsidRPr="00F03D37">
              <w:rPr>
                <w:rFonts w:ascii="Times New Roman" w:eastAsia="Times New Roman" w:hAnsi="Times New Roman" w:cs="Times New Roman"/>
              </w:rPr>
              <w:t>)</w:t>
            </w: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B8772B">
            <w:pPr>
              <w:ind w:firstLine="0"/>
              <w:jc w:val="center"/>
              <w:rPr>
                <w:rFonts w:ascii="Times New Roman" w:eastAsia="Times New Roman" w:hAnsi="Times New Roman" w:cs="Times New Roman"/>
                <w:lang w:val="en-US"/>
              </w:rPr>
            </w:pPr>
            <w:r w:rsidRPr="00F03D37">
              <w:rPr>
                <w:rFonts w:ascii="Times New Roman" w:eastAsia="Times New Roman" w:hAnsi="Times New Roman" w:cs="Times New Roman"/>
              </w:rPr>
              <w:t>Роки виконання</w:t>
            </w:r>
          </w:p>
          <w:p w:rsidR="00537B9B" w:rsidRPr="00487EA9" w:rsidRDefault="00537B9B" w:rsidP="00B8772B">
            <w:pPr>
              <w:ind w:firstLine="0"/>
              <w:jc w:val="center"/>
              <w:rPr>
                <w:rFonts w:ascii="Times New Roman" w:eastAsia="Times New Roman" w:hAnsi="Times New Roman" w:cs="Times New Roman"/>
                <w:lang w:val="en-US"/>
              </w:rPr>
            </w:pPr>
            <w:proofErr w:type="spellStart"/>
            <w:r w:rsidRPr="00F03D37">
              <w:rPr>
                <w:rFonts w:ascii="Times New Roman" w:eastAsia="Times New Roman" w:hAnsi="Times New Roman" w:cs="Times New Roman"/>
              </w:rPr>
              <w:t>Years</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of</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implementation</w:t>
            </w:r>
            <w:proofErr w:type="spellEnd"/>
          </w:p>
        </w:tc>
        <w:tc>
          <w:tcPr>
            <w:tcW w:w="2552"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8504CB" w:rsidRDefault="00537B9B" w:rsidP="00B8772B">
            <w:pPr>
              <w:ind w:firstLine="0"/>
              <w:jc w:val="center"/>
              <w:rPr>
                <w:rFonts w:ascii="Times New Roman" w:eastAsia="Times New Roman" w:hAnsi="Times New Roman" w:cs="Times New Roman"/>
                <w:lang w:val="ru-RU"/>
              </w:rPr>
            </w:pPr>
            <w:r w:rsidRPr="00F03D37">
              <w:rPr>
                <w:rFonts w:ascii="Times New Roman" w:eastAsia="Times New Roman" w:hAnsi="Times New Roman" w:cs="Times New Roman"/>
              </w:rPr>
              <w:t xml:space="preserve">Посилання на сайт замовника, </w:t>
            </w:r>
            <w:r>
              <w:rPr>
                <w:rFonts w:ascii="Times New Roman" w:eastAsia="Times New Roman" w:hAnsi="Times New Roman" w:cs="Times New Roman"/>
              </w:rPr>
              <w:t xml:space="preserve">наукового парку </w:t>
            </w:r>
            <w:r w:rsidRPr="00F03D37">
              <w:rPr>
                <w:rFonts w:ascii="Times New Roman" w:eastAsia="Times New Roman" w:hAnsi="Times New Roman" w:cs="Times New Roman"/>
              </w:rPr>
              <w:t>або будь-які інші підтвердження</w:t>
            </w:r>
            <w:r>
              <w:t xml:space="preserve"> </w:t>
            </w:r>
            <w:r>
              <w:br/>
            </w:r>
            <w:r w:rsidRPr="005A7ACE">
              <w:rPr>
                <w:rFonts w:ascii="Times New Roman" w:eastAsia="Times New Roman" w:hAnsi="Times New Roman" w:cs="Times New Roman"/>
              </w:rPr>
              <w:t>(за наявності)</w:t>
            </w:r>
          </w:p>
          <w:p w:rsidR="00537B9B" w:rsidRPr="00487EA9" w:rsidRDefault="00537B9B" w:rsidP="00B8772B">
            <w:pPr>
              <w:ind w:firstLine="0"/>
              <w:jc w:val="center"/>
              <w:rPr>
                <w:rFonts w:ascii="Times New Roman" w:eastAsia="Times New Roman" w:hAnsi="Times New Roman" w:cs="Times New Roman"/>
                <w:lang w:val="en-US"/>
              </w:rPr>
            </w:pPr>
            <w:proofErr w:type="spellStart"/>
            <w:r w:rsidRPr="00F03D37">
              <w:rPr>
                <w:rFonts w:ascii="Times New Roman" w:eastAsia="Times New Roman" w:hAnsi="Times New Roman" w:cs="Times New Roman"/>
              </w:rPr>
              <w:t>Link</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to</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the</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customer's</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website</w:t>
            </w:r>
            <w:proofErr w:type="spellEnd"/>
            <w:r w:rsidRPr="00F03D37">
              <w:rPr>
                <w:rFonts w:ascii="Times New Roman" w:eastAsia="Times New Roman" w:hAnsi="Times New Roman" w:cs="Times New Roman"/>
              </w:rPr>
              <w:t xml:space="preserve">, </w:t>
            </w:r>
            <w:r>
              <w:rPr>
                <w:rFonts w:ascii="Times New Roman" w:eastAsia="Times New Roman" w:hAnsi="Times New Roman" w:cs="Times New Roman"/>
                <w:lang w:val="en-US"/>
              </w:rPr>
              <w:t xml:space="preserve">science park </w:t>
            </w:r>
            <w:proofErr w:type="spellStart"/>
            <w:r w:rsidRPr="00F03D37">
              <w:rPr>
                <w:rFonts w:ascii="Times New Roman" w:eastAsia="Times New Roman" w:hAnsi="Times New Roman" w:cs="Times New Roman"/>
              </w:rPr>
              <w:t>or</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any</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other</w:t>
            </w:r>
            <w:proofErr w:type="spellEnd"/>
            <w:r w:rsidRPr="00F03D37">
              <w:rPr>
                <w:rFonts w:ascii="Times New Roman" w:eastAsia="Times New Roman" w:hAnsi="Times New Roman" w:cs="Times New Roman"/>
              </w:rPr>
              <w:t xml:space="preserve"> </w:t>
            </w:r>
            <w:proofErr w:type="spellStart"/>
            <w:r w:rsidRPr="00F03D37">
              <w:rPr>
                <w:rFonts w:ascii="Times New Roman" w:eastAsia="Times New Roman" w:hAnsi="Times New Roman" w:cs="Times New Roman"/>
              </w:rPr>
              <w:t>confirmations</w:t>
            </w:r>
            <w:proofErr w:type="spellEnd"/>
            <w:r w:rsidRPr="00F03D37">
              <w:rPr>
                <w:rFonts w:ascii="Times New Roman" w:eastAsia="Times New Roman" w:hAnsi="Times New Roman" w:cs="Times New Roman"/>
              </w:rPr>
              <w:t xml:space="preserve"> </w:t>
            </w:r>
            <w:r>
              <w:br/>
            </w:r>
            <w:r w:rsidRPr="005A7ACE">
              <w:rPr>
                <w:rFonts w:ascii="Times New Roman" w:eastAsia="Times New Roman" w:hAnsi="Times New Roman" w:cs="Times New Roman"/>
              </w:rPr>
              <w:t>(</w:t>
            </w:r>
            <w:proofErr w:type="spellStart"/>
            <w:r w:rsidRPr="005A7ACE">
              <w:rPr>
                <w:rFonts w:ascii="Times New Roman" w:eastAsia="Times New Roman" w:hAnsi="Times New Roman" w:cs="Times New Roman"/>
              </w:rPr>
              <w:t>if</w:t>
            </w:r>
            <w:proofErr w:type="spellEnd"/>
            <w:r w:rsidRPr="005A7ACE">
              <w:rPr>
                <w:rFonts w:ascii="Times New Roman" w:eastAsia="Times New Roman" w:hAnsi="Times New Roman" w:cs="Times New Roman"/>
              </w:rPr>
              <w:t xml:space="preserve"> </w:t>
            </w:r>
            <w:proofErr w:type="spellStart"/>
            <w:r w:rsidRPr="005A7ACE">
              <w:rPr>
                <w:rFonts w:ascii="Times New Roman" w:eastAsia="Times New Roman" w:hAnsi="Times New Roman" w:cs="Times New Roman"/>
              </w:rPr>
              <w:t>any</w:t>
            </w:r>
            <w:proofErr w:type="spellEnd"/>
            <w:r w:rsidRPr="005A7ACE">
              <w:rPr>
                <w:rFonts w:ascii="Times New Roman" w:eastAsia="Times New Roman" w:hAnsi="Times New Roman" w:cs="Times New Roman"/>
              </w:rPr>
              <w:t>)</w:t>
            </w:r>
          </w:p>
        </w:tc>
        <w:tc>
          <w:tcPr>
            <w:tcW w:w="5503" w:type="dxa"/>
            <w:tcBorders>
              <w:top w:val="single" w:sz="6" w:space="0" w:color="000000"/>
              <w:left w:val="single" w:sz="6" w:space="0" w:color="000000"/>
              <w:bottom w:val="single" w:sz="6" w:space="0" w:color="000000"/>
              <w:right w:val="single" w:sz="6" w:space="0" w:color="000000"/>
            </w:tcBorders>
          </w:tcPr>
          <w:p w:rsidR="00537B9B" w:rsidRPr="00F03D37" w:rsidRDefault="00537B9B" w:rsidP="00B8772B">
            <w:pPr>
              <w:ind w:firstLine="0"/>
              <w:jc w:val="center"/>
              <w:rPr>
                <w:rFonts w:ascii="Times New Roman" w:eastAsia="Times New Roman" w:hAnsi="Times New Roman" w:cs="Times New Roman"/>
              </w:rPr>
            </w:pPr>
          </w:p>
        </w:tc>
      </w:tr>
      <w:tr w:rsidR="00537B9B" w:rsidRPr="00F03D37" w:rsidTr="00844D29">
        <w:trPr>
          <w:trHeight w:val="28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537B9B" w:rsidP="00B8772B">
            <w:pPr>
              <w:ind w:firstLine="0"/>
              <w:jc w:val="center"/>
              <w:rPr>
                <w:rFonts w:ascii="Times New Roman" w:eastAsia="Times New Roman" w:hAnsi="Times New Roman" w:cs="Times New Roman"/>
              </w:rPr>
            </w:pPr>
            <w:r w:rsidRPr="00F03D37">
              <w:rPr>
                <w:rFonts w:ascii="Times New Roman" w:eastAsia="Times New Roman" w:hAnsi="Times New Roman" w:cs="Times New Roman"/>
              </w:rPr>
              <w:t>1</w:t>
            </w:r>
          </w:p>
        </w:tc>
        <w:tc>
          <w:tcPr>
            <w:tcW w:w="1668"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537B9B" w:rsidP="00B8772B">
            <w:pPr>
              <w:ind w:firstLine="0"/>
              <w:jc w:val="center"/>
              <w:rPr>
                <w:rFonts w:ascii="Times New Roman" w:eastAsia="Times New Roman" w:hAnsi="Times New Roman" w:cs="Times New Roman"/>
              </w:rPr>
            </w:pPr>
            <w:r w:rsidRPr="00F03D37">
              <w:rPr>
                <w:rFonts w:ascii="Times New Roman" w:eastAsia="Times New Roman" w:hAnsi="Times New Roman" w:cs="Times New Roman"/>
              </w:rPr>
              <w:t>2</w:t>
            </w: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537B9B" w:rsidP="00B8772B">
            <w:pPr>
              <w:ind w:firstLine="0"/>
              <w:jc w:val="center"/>
              <w:rPr>
                <w:rFonts w:ascii="Times New Roman" w:eastAsia="Times New Roman" w:hAnsi="Times New Roman" w:cs="Times New Roman"/>
              </w:rPr>
            </w:pPr>
            <w:r w:rsidRPr="00F03D37">
              <w:rPr>
                <w:rFonts w:ascii="Times New Roman" w:eastAsia="Times New Roman" w:hAnsi="Times New Roman" w:cs="Times New Roman"/>
              </w:rPr>
              <w:t>3</w:t>
            </w:r>
          </w:p>
        </w:tc>
        <w:tc>
          <w:tcPr>
            <w:tcW w:w="198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537B9B" w:rsidP="00B8772B">
            <w:pPr>
              <w:ind w:firstLine="0"/>
              <w:jc w:val="center"/>
              <w:rPr>
                <w:rFonts w:ascii="Times New Roman" w:eastAsia="Times New Roman" w:hAnsi="Times New Roman" w:cs="Times New Roman"/>
              </w:rPr>
            </w:pPr>
            <w:r w:rsidRPr="00F03D37">
              <w:rPr>
                <w:rFonts w:ascii="Times New Roman" w:eastAsia="Times New Roman" w:hAnsi="Times New Roman" w:cs="Times New Roman"/>
              </w:rPr>
              <w:t>4</w:t>
            </w: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537B9B" w:rsidP="00B8772B">
            <w:pPr>
              <w:ind w:firstLine="0"/>
              <w:jc w:val="center"/>
              <w:rPr>
                <w:rFonts w:ascii="Times New Roman" w:eastAsia="Times New Roman" w:hAnsi="Times New Roman" w:cs="Times New Roman"/>
              </w:rPr>
            </w:pPr>
            <w:r w:rsidRPr="00F03D37">
              <w:rPr>
                <w:rFonts w:ascii="Times New Roman" w:eastAsia="Times New Roman" w:hAnsi="Times New Roman" w:cs="Times New Roman"/>
              </w:rPr>
              <w:t>6</w:t>
            </w:r>
          </w:p>
        </w:tc>
        <w:tc>
          <w:tcPr>
            <w:tcW w:w="2552"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537B9B" w:rsidP="00B8772B">
            <w:pPr>
              <w:ind w:firstLine="0"/>
              <w:jc w:val="center"/>
              <w:rPr>
                <w:rFonts w:ascii="Times New Roman" w:eastAsia="Times New Roman" w:hAnsi="Times New Roman" w:cs="Times New Roman"/>
              </w:rPr>
            </w:pPr>
            <w:r w:rsidRPr="00F03D37">
              <w:rPr>
                <w:rFonts w:ascii="Times New Roman" w:eastAsia="Times New Roman" w:hAnsi="Times New Roman" w:cs="Times New Roman"/>
              </w:rPr>
              <w:t>7</w:t>
            </w:r>
          </w:p>
        </w:tc>
        <w:tc>
          <w:tcPr>
            <w:tcW w:w="5503" w:type="dxa"/>
            <w:tcBorders>
              <w:top w:val="single" w:sz="6" w:space="0" w:color="000000"/>
              <w:left w:val="single" w:sz="6" w:space="0" w:color="000000"/>
              <w:bottom w:val="single" w:sz="6" w:space="0" w:color="000000"/>
              <w:right w:val="single" w:sz="6" w:space="0" w:color="000000"/>
            </w:tcBorders>
          </w:tcPr>
          <w:p w:rsidR="00537B9B" w:rsidRPr="00F03D37" w:rsidRDefault="00537B9B" w:rsidP="00B8772B">
            <w:pPr>
              <w:ind w:firstLine="0"/>
              <w:jc w:val="center"/>
              <w:rPr>
                <w:rFonts w:ascii="Times New Roman" w:eastAsia="Times New Roman" w:hAnsi="Times New Roman" w:cs="Times New Roman"/>
              </w:rPr>
            </w:pPr>
          </w:p>
        </w:tc>
      </w:tr>
      <w:tr w:rsidR="00537B9B" w:rsidRPr="00F03D37" w:rsidTr="00844D29">
        <w:trPr>
          <w:trHeight w:val="28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537B9B" w:rsidP="00B8772B">
            <w:pPr>
              <w:ind w:firstLine="0"/>
              <w:rPr>
                <w:rFonts w:ascii="Times New Roman" w:eastAsia="Times New Roman" w:hAnsi="Times New Roman" w:cs="Times New Roman"/>
              </w:rPr>
            </w:pPr>
            <w:r>
              <w:rPr>
                <w:rFonts w:ascii="Times New Roman" w:eastAsia="Times New Roman" w:hAnsi="Times New Roman" w:cs="Times New Roman"/>
              </w:rPr>
              <w:t>1</w:t>
            </w:r>
          </w:p>
        </w:tc>
        <w:tc>
          <w:tcPr>
            <w:tcW w:w="1668"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B8772B">
            <w:pPr>
              <w:ind w:firstLine="0"/>
              <w:rPr>
                <w:rFonts w:ascii="Times New Roman" w:eastAsia="Times New Roman" w:hAnsi="Times New Roman" w:cs="Times New Roman"/>
                <w:lang w:val="en-US"/>
              </w:rPr>
            </w:pPr>
            <w:r w:rsidRPr="00AB3574">
              <w:rPr>
                <w:rFonts w:ascii="Times New Roman" w:eastAsia="Times New Roman" w:hAnsi="Times New Roman" w:cs="Times New Roman"/>
              </w:rPr>
              <w:t>Договір №63 від 03 жовтня 2019 р</w:t>
            </w:r>
          </w:p>
          <w:p w:rsidR="00537B9B" w:rsidRDefault="00537B9B" w:rsidP="00B8772B">
            <w:pPr>
              <w:ind w:firstLine="0"/>
              <w:rPr>
                <w:rFonts w:ascii="Times New Roman" w:eastAsia="Times New Roman" w:hAnsi="Times New Roman" w:cs="Times New Roman"/>
                <w:lang w:val="en-US"/>
              </w:rPr>
            </w:pPr>
          </w:p>
          <w:p w:rsidR="00537B9B" w:rsidRPr="000C2B25" w:rsidRDefault="00537B9B" w:rsidP="00B8772B">
            <w:pPr>
              <w:ind w:firstLine="0"/>
              <w:rPr>
                <w:rFonts w:ascii="Times New Roman" w:eastAsia="Times New Roman" w:hAnsi="Times New Roman" w:cs="Times New Roman"/>
                <w:lang w:val="en-US"/>
              </w:rPr>
            </w:pPr>
            <w:r w:rsidRPr="000C2B25">
              <w:rPr>
                <w:rFonts w:ascii="Times New Roman" w:eastAsia="Times New Roman" w:hAnsi="Times New Roman" w:cs="Times New Roman"/>
                <w:lang w:val="en-US"/>
              </w:rPr>
              <w:t>Agreement No. 63 dated October 3, 2019</w:t>
            </w: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B8772B">
            <w:pPr>
              <w:ind w:firstLine="0"/>
              <w:jc w:val="center"/>
              <w:rPr>
                <w:rFonts w:ascii="Times New Roman" w:eastAsia="Times New Roman" w:hAnsi="Times New Roman" w:cs="Times New Roman"/>
              </w:rPr>
            </w:pPr>
            <w:proofErr w:type="spellStart"/>
            <w:r w:rsidRPr="00AB3574">
              <w:rPr>
                <w:rFonts w:ascii="Times New Roman" w:eastAsia="Times New Roman" w:hAnsi="Times New Roman" w:cs="Times New Roman"/>
              </w:rPr>
              <w:t>Визирська</w:t>
            </w:r>
            <w:proofErr w:type="spellEnd"/>
            <w:r w:rsidRPr="00AB3574">
              <w:rPr>
                <w:rFonts w:ascii="Times New Roman" w:eastAsia="Times New Roman" w:hAnsi="Times New Roman" w:cs="Times New Roman"/>
              </w:rPr>
              <w:t xml:space="preserve"> сільська територіальна громада </w:t>
            </w:r>
            <w:proofErr w:type="spellStart"/>
            <w:r w:rsidRPr="00AB3574">
              <w:rPr>
                <w:rFonts w:ascii="Times New Roman" w:eastAsia="Times New Roman" w:hAnsi="Times New Roman" w:cs="Times New Roman"/>
              </w:rPr>
              <w:t>Лиманського</w:t>
            </w:r>
            <w:proofErr w:type="spellEnd"/>
            <w:r w:rsidRPr="00AB3574">
              <w:rPr>
                <w:rFonts w:ascii="Times New Roman" w:eastAsia="Times New Roman" w:hAnsi="Times New Roman" w:cs="Times New Roman"/>
              </w:rPr>
              <w:t xml:space="preserve"> району Одеської області</w:t>
            </w:r>
          </w:p>
          <w:p w:rsidR="00537B9B" w:rsidRDefault="00537B9B" w:rsidP="00B8772B">
            <w:pPr>
              <w:ind w:firstLine="0"/>
              <w:jc w:val="center"/>
              <w:rPr>
                <w:rFonts w:ascii="Times New Roman" w:eastAsia="Times New Roman" w:hAnsi="Times New Roman" w:cs="Times New Roman"/>
              </w:rPr>
            </w:pPr>
          </w:p>
          <w:p w:rsidR="00537B9B" w:rsidRPr="00AB3574" w:rsidRDefault="00537B9B" w:rsidP="00B8772B">
            <w:pPr>
              <w:ind w:firstLine="0"/>
              <w:jc w:val="center"/>
              <w:rPr>
                <w:rFonts w:ascii="Times New Roman" w:eastAsia="Times New Roman" w:hAnsi="Times New Roman" w:cs="Times New Roman"/>
              </w:rPr>
            </w:pPr>
            <w:proofErr w:type="spellStart"/>
            <w:r w:rsidRPr="000C2B25">
              <w:rPr>
                <w:rFonts w:ascii="Times New Roman" w:eastAsia="Times New Roman" w:hAnsi="Times New Roman" w:cs="Times New Roman"/>
              </w:rPr>
              <w:t>Vyzyrska</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Rural</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Territorial</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Community</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Lyman</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District</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Odesa</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Region</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B8772B">
            <w:pPr>
              <w:ind w:firstLine="0"/>
              <w:jc w:val="center"/>
              <w:rPr>
                <w:rFonts w:ascii="Times New Roman" w:eastAsia="Times New Roman" w:hAnsi="Times New Roman" w:cs="Times New Roman"/>
              </w:rPr>
            </w:pPr>
            <w:r w:rsidRPr="00A24924">
              <w:rPr>
                <w:rFonts w:ascii="Times New Roman" w:eastAsia="Times New Roman" w:hAnsi="Times New Roman" w:cs="Times New Roman"/>
              </w:rPr>
              <w:t xml:space="preserve">Проект плану економічного і соціального розвитку </w:t>
            </w:r>
            <w:proofErr w:type="spellStart"/>
            <w:r w:rsidRPr="00A24924">
              <w:rPr>
                <w:rFonts w:ascii="Times New Roman" w:eastAsia="Times New Roman" w:hAnsi="Times New Roman" w:cs="Times New Roman"/>
              </w:rPr>
              <w:t>Визирської</w:t>
            </w:r>
            <w:proofErr w:type="spellEnd"/>
            <w:r w:rsidRPr="00A24924">
              <w:rPr>
                <w:rFonts w:ascii="Times New Roman" w:eastAsia="Times New Roman" w:hAnsi="Times New Roman" w:cs="Times New Roman"/>
              </w:rPr>
              <w:t xml:space="preserve"> сільської об`єднаної територіальної громади на 2020-2022 рр.</w:t>
            </w:r>
          </w:p>
          <w:p w:rsidR="00537B9B" w:rsidRDefault="00537B9B" w:rsidP="00B8772B">
            <w:pPr>
              <w:ind w:firstLine="0"/>
              <w:jc w:val="center"/>
              <w:rPr>
                <w:rFonts w:ascii="Times New Roman" w:eastAsia="Times New Roman" w:hAnsi="Times New Roman" w:cs="Times New Roman"/>
              </w:rPr>
            </w:pPr>
          </w:p>
          <w:p w:rsidR="00537B9B" w:rsidRPr="009003DF" w:rsidRDefault="00537B9B" w:rsidP="00B8772B">
            <w:pPr>
              <w:ind w:firstLine="0"/>
              <w:jc w:val="center"/>
              <w:rPr>
                <w:rFonts w:ascii="Times New Roman" w:eastAsia="Times New Roman" w:hAnsi="Times New Roman" w:cs="Times New Roman"/>
                <w:lang w:val="en-US"/>
              </w:rPr>
            </w:pPr>
            <w:proofErr w:type="spellStart"/>
            <w:r w:rsidRPr="005746E6">
              <w:rPr>
                <w:rFonts w:ascii="Times New Roman" w:eastAsia="Times New Roman" w:hAnsi="Times New Roman" w:cs="Times New Roman"/>
              </w:rPr>
              <w:t>Draft</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plan</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for</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economic</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and</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social</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development</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of</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the</w:t>
            </w:r>
            <w:proofErr w:type="spellEnd"/>
            <w:r w:rsidRPr="005746E6">
              <w:rPr>
                <w:rFonts w:ascii="Times New Roman" w:eastAsia="Times New Roman" w:hAnsi="Times New Roman" w:cs="Times New Roman"/>
              </w:rPr>
              <w:t xml:space="preserve"> </w:t>
            </w:r>
            <w:r>
              <w:rPr>
                <w:rFonts w:ascii="Times New Roman" w:eastAsia="Times New Roman" w:hAnsi="Times New Roman" w:cs="Times New Roman"/>
                <w:lang w:val="en-US"/>
              </w:rPr>
              <w:t>V</w:t>
            </w:r>
            <w:proofErr w:type="spellStart"/>
            <w:r w:rsidRPr="005746E6">
              <w:rPr>
                <w:rFonts w:ascii="Times New Roman" w:eastAsia="Times New Roman" w:hAnsi="Times New Roman" w:cs="Times New Roman"/>
              </w:rPr>
              <w:t>yzyrska</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rural</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united</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territorial</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community</w:t>
            </w:r>
            <w:proofErr w:type="spellEnd"/>
            <w:r w:rsidRPr="005746E6">
              <w:rPr>
                <w:rFonts w:ascii="Times New Roman" w:eastAsia="Times New Roman" w:hAnsi="Times New Roman" w:cs="Times New Roman"/>
              </w:rPr>
              <w:t xml:space="preserve"> </w:t>
            </w:r>
            <w:proofErr w:type="spellStart"/>
            <w:r w:rsidRPr="005746E6">
              <w:rPr>
                <w:rFonts w:ascii="Times New Roman" w:eastAsia="Times New Roman" w:hAnsi="Times New Roman" w:cs="Times New Roman"/>
              </w:rPr>
              <w:t>for</w:t>
            </w:r>
            <w:proofErr w:type="spellEnd"/>
            <w:r w:rsidRPr="005746E6">
              <w:rPr>
                <w:rFonts w:ascii="Times New Roman" w:eastAsia="Times New Roman" w:hAnsi="Times New Roman" w:cs="Times New Roman"/>
              </w:rPr>
              <w:t xml:space="preserve"> 2020-2022</w:t>
            </w: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A24924" w:rsidRDefault="00537B9B" w:rsidP="00844D29">
            <w:pPr>
              <w:ind w:firstLine="0"/>
              <w:jc w:val="center"/>
              <w:rPr>
                <w:rFonts w:ascii="Times New Roman" w:eastAsia="Times New Roman" w:hAnsi="Times New Roman" w:cs="Times New Roman"/>
                <w:lang w:val="en-US"/>
              </w:rPr>
            </w:pPr>
            <w:r>
              <w:rPr>
                <w:rFonts w:ascii="Times New Roman" w:eastAsia="Times New Roman" w:hAnsi="Times New Roman" w:cs="Times New Roman"/>
                <w:lang w:val="en-US"/>
              </w:rPr>
              <w:t>2019</w:t>
            </w:r>
          </w:p>
        </w:tc>
        <w:tc>
          <w:tcPr>
            <w:tcW w:w="2552"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6E71D8" w:rsidP="00B8772B">
            <w:pPr>
              <w:ind w:firstLine="0"/>
              <w:rPr>
                <w:rFonts w:ascii="Times New Roman" w:eastAsia="Times New Roman" w:hAnsi="Times New Roman" w:cs="Times New Roman"/>
              </w:rPr>
            </w:pPr>
            <w:hyperlink r:id="rId5" w:history="1">
              <w:r w:rsidR="00537B9B" w:rsidRPr="006E71D8">
                <w:rPr>
                  <w:rStyle w:val="a4"/>
                  <w:rFonts w:ascii="Times New Roman" w:eastAsia="Times New Roman" w:hAnsi="Times New Roman" w:cs="Times New Roman"/>
                </w:rPr>
                <w:t>https://vyzyrska-gromada.gov.ua/</w:t>
              </w:r>
            </w:hyperlink>
          </w:p>
        </w:tc>
        <w:tc>
          <w:tcPr>
            <w:tcW w:w="5503" w:type="dxa"/>
            <w:tcBorders>
              <w:top w:val="single" w:sz="6" w:space="0" w:color="000000"/>
              <w:left w:val="single" w:sz="6" w:space="0" w:color="000000"/>
              <w:bottom w:val="single" w:sz="6" w:space="0" w:color="000000"/>
              <w:right w:val="single" w:sz="6" w:space="0" w:color="000000"/>
            </w:tcBorders>
          </w:tcPr>
          <w:p w:rsidR="00537B9B" w:rsidRDefault="00537B9B" w:rsidP="005434AD">
            <w:pPr>
              <w:ind w:firstLine="0"/>
              <w:rPr>
                <w:rFonts w:ascii="Times New Roman" w:eastAsia="Times New Roman" w:hAnsi="Times New Roman" w:cs="Times New Roman"/>
              </w:rPr>
            </w:pPr>
            <w:r>
              <w:rPr>
                <w:rFonts w:ascii="Times New Roman" w:eastAsia="Times New Roman" w:hAnsi="Times New Roman" w:cs="Times New Roman"/>
              </w:rPr>
              <w:t>Робота з р</w:t>
            </w:r>
            <w:r w:rsidRPr="00737CAA">
              <w:rPr>
                <w:rFonts w:ascii="Times New Roman" w:eastAsia="Times New Roman" w:hAnsi="Times New Roman" w:cs="Times New Roman"/>
              </w:rPr>
              <w:t>озробк</w:t>
            </w:r>
            <w:r>
              <w:rPr>
                <w:rFonts w:ascii="Times New Roman" w:eastAsia="Times New Roman" w:hAnsi="Times New Roman" w:cs="Times New Roman"/>
              </w:rPr>
              <w:t>и</w:t>
            </w:r>
            <w:r w:rsidRPr="00737CAA">
              <w:rPr>
                <w:rFonts w:ascii="Times New Roman" w:eastAsia="Times New Roman" w:hAnsi="Times New Roman" w:cs="Times New Roman"/>
              </w:rPr>
              <w:t xml:space="preserve"> проекту</w:t>
            </w:r>
            <w:r w:rsidRPr="007C35FB">
              <w:rPr>
                <w:rFonts w:ascii="Times New Roman" w:eastAsia="Times New Roman" w:hAnsi="Times New Roman" w:cs="Times New Roman"/>
              </w:rPr>
              <w:t xml:space="preserve"> </w:t>
            </w:r>
            <w:r w:rsidRPr="00737CAA">
              <w:rPr>
                <w:rFonts w:ascii="Times New Roman" w:eastAsia="Times New Roman" w:hAnsi="Times New Roman" w:cs="Times New Roman"/>
              </w:rPr>
              <w:t>плану економічного і</w:t>
            </w:r>
            <w:r w:rsidRPr="007C35FB">
              <w:rPr>
                <w:rFonts w:ascii="Times New Roman" w:eastAsia="Times New Roman" w:hAnsi="Times New Roman" w:cs="Times New Roman"/>
              </w:rPr>
              <w:t xml:space="preserve"> </w:t>
            </w:r>
            <w:r w:rsidRPr="00737CAA">
              <w:rPr>
                <w:rFonts w:ascii="Times New Roman" w:eastAsia="Times New Roman" w:hAnsi="Times New Roman" w:cs="Times New Roman"/>
              </w:rPr>
              <w:t>соціального розвитку</w:t>
            </w:r>
            <w:r w:rsidRPr="007C35FB">
              <w:rPr>
                <w:rFonts w:ascii="Times New Roman" w:eastAsia="Times New Roman" w:hAnsi="Times New Roman" w:cs="Times New Roman"/>
              </w:rPr>
              <w:t xml:space="preserve"> </w:t>
            </w:r>
            <w:proofErr w:type="spellStart"/>
            <w:r w:rsidRPr="00737CAA">
              <w:rPr>
                <w:rFonts w:ascii="Times New Roman" w:eastAsia="Times New Roman" w:hAnsi="Times New Roman" w:cs="Times New Roman"/>
              </w:rPr>
              <w:t>Визирської</w:t>
            </w:r>
            <w:proofErr w:type="spellEnd"/>
            <w:r w:rsidRPr="00737CAA">
              <w:rPr>
                <w:rFonts w:ascii="Times New Roman" w:eastAsia="Times New Roman" w:hAnsi="Times New Roman" w:cs="Times New Roman"/>
              </w:rPr>
              <w:t xml:space="preserve"> сільської</w:t>
            </w:r>
            <w:r w:rsidRPr="007C35FB">
              <w:rPr>
                <w:rFonts w:ascii="Times New Roman" w:eastAsia="Times New Roman" w:hAnsi="Times New Roman" w:cs="Times New Roman"/>
              </w:rPr>
              <w:t xml:space="preserve"> </w:t>
            </w:r>
            <w:r w:rsidRPr="00737CAA">
              <w:rPr>
                <w:rFonts w:ascii="Times New Roman" w:eastAsia="Times New Roman" w:hAnsi="Times New Roman" w:cs="Times New Roman"/>
              </w:rPr>
              <w:t>об’єднаної</w:t>
            </w:r>
            <w:r w:rsidRPr="007C35FB">
              <w:rPr>
                <w:rFonts w:ascii="Times New Roman" w:eastAsia="Times New Roman" w:hAnsi="Times New Roman" w:cs="Times New Roman"/>
              </w:rPr>
              <w:t xml:space="preserve"> </w:t>
            </w:r>
            <w:r w:rsidRPr="00737CAA">
              <w:rPr>
                <w:rFonts w:ascii="Times New Roman" w:eastAsia="Times New Roman" w:hAnsi="Times New Roman" w:cs="Times New Roman"/>
              </w:rPr>
              <w:t>територіальної</w:t>
            </w:r>
            <w:r w:rsidRPr="007C35FB">
              <w:rPr>
                <w:rFonts w:ascii="Times New Roman" w:eastAsia="Times New Roman" w:hAnsi="Times New Roman" w:cs="Times New Roman"/>
              </w:rPr>
              <w:t xml:space="preserve"> </w:t>
            </w:r>
            <w:r w:rsidRPr="00737CAA">
              <w:rPr>
                <w:rFonts w:ascii="Times New Roman" w:eastAsia="Times New Roman" w:hAnsi="Times New Roman" w:cs="Times New Roman"/>
              </w:rPr>
              <w:t>громади на 2020-2022</w:t>
            </w:r>
            <w:r w:rsidRPr="007C35FB">
              <w:rPr>
                <w:rFonts w:ascii="Times New Roman" w:eastAsia="Times New Roman" w:hAnsi="Times New Roman" w:cs="Times New Roman"/>
              </w:rPr>
              <w:t xml:space="preserve"> </w:t>
            </w:r>
            <w:r>
              <w:rPr>
                <w:rFonts w:ascii="Times New Roman" w:eastAsia="Times New Roman" w:hAnsi="Times New Roman" w:cs="Times New Roman"/>
              </w:rPr>
              <w:t>рр., к</w:t>
            </w:r>
            <w:r w:rsidRPr="00737CAA">
              <w:rPr>
                <w:rFonts w:ascii="Times New Roman" w:eastAsia="Times New Roman" w:hAnsi="Times New Roman" w:cs="Times New Roman"/>
              </w:rPr>
              <w:t>онсультаційн</w:t>
            </w:r>
            <w:r>
              <w:rPr>
                <w:rFonts w:ascii="Times New Roman" w:eastAsia="Times New Roman" w:hAnsi="Times New Roman" w:cs="Times New Roman"/>
              </w:rPr>
              <w:t xml:space="preserve">ого </w:t>
            </w:r>
            <w:r w:rsidRPr="00737CAA">
              <w:rPr>
                <w:rFonts w:ascii="Times New Roman" w:eastAsia="Times New Roman" w:hAnsi="Times New Roman" w:cs="Times New Roman"/>
              </w:rPr>
              <w:t>супроводження його</w:t>
            </w:r>
            <w:r>
              <w:rPr>
                <w:rFonts w:ascii="Times New Roman" w:eastAsia="Times New Roman" w:hAnsi="Times New Roman" w:cs="Times New Roman"/>
              </w:rPr>
              <w:t xml:space="preserve"> </w:t>
            </w:r>
            <w:r w:rsidRPr="00737CAA">
              <w:rPr>
                <w:rFonts w:ascii="Times New Roman" w:eastAsia="Times New Roman" w:hAnsi="Times New Roman" w:cs="Times New Roman"/>
              </w:rPr>
              <w:t>громадського обговорення</w:t>
            </w:r>
            <w:r>
              <w:rPr>
                <w:rFonts w:ascii="Times New Roman" w:eastAsia="Times New Roman" w:hAnsi="Times New Roman" w:cs="Times New Roman"/>
              </w:rPr>
              <w:t xml:space="preserve"> та п</w:t>
            </w:r>
            <w:r w:rsidRPr="00737CAA">
              <w:rPr>
                <w:rFonts w:ascii="Times New Roman" w:eastAsia="Times New Roman" w:hAnsi="Times New Roman" w:cs="Times New Roman"/>
              </w:rPr>
              <w:t>одання проекту на</w:t>
            </w:r>
            <w:r>
              <w:rPr>
                <w:rFonts w:ascii="Times New Roman" w:eastAsia="Times New Roman" w:hAnsi="Times New Roman" w:cs="Times New Roman"/>
              </w:rPr>
              <w:t xml:space="preserve"> </w:t>
            </w:r>
            <w:r w:rsidRPr="00737CAA">
              <w:rPr>
                <w:rFonts w:ascii="Times New Roman" w:eastAsia="Times New Roman" w:hAnsi="Times New Roman" w:cs="Times New Roman"/>
              </w:rPr>
              <w:t xml:space="preserve">засідання сесії </w:t>
            </w:r>
            <w:proofErr w:type="spellStart"/>
            <w:r w:rsidRPr="00737CAA">
              <w:rPr>
                <w:rFonts w:ascii="Times New Roman" w:eastAsia="Times New Roman" w:hAnsi="Times New Roman" w:cs="Times New Roman"/>
              </w:rPr>
              <w:t>Визирської</w:t>
            </w:r>
            <w:proofErr w:type="spellEnd"/>
            <w:r>
              <w:rPr>
                <w:rFonts w:ascii="Times New Roman" w:eastAsia="Times New Roman" w:hAnsi="Times New Roman" w:cs="Times New Roman"/>
              </w:rPr>
              <w:t xml:space="preserve"> </w:t>
            </w:r>
            <w:r w:rsidRPr="00737CAA">
              <w:rPr>
                <w:rFonts w:ascii="Times New Roman" w:eastAsia="Times New Roman" w:hAnsi="Times New Roman" w:cs="Times New Roman"/>
              </w:rPr>
              <w:t>Сільської</w:t>
            </w:r>
            <w:r>
              <w:rPr>
                <w:rFonts w:ascii="Times New Roman" w:eastAsia="Times New Roman" w:hAnsi="Times New Roman" w:cs="Times New Roman"/>
              </w:rPr>
              <w:t xml:space="preserve"> </w:t>
            </w:r>
            <w:r w:rsidRPr="00737CAA">
              <w:rPr>
                <w:rFonts w:ascii="Times New Roman" w:eastAsia="Times New Roman" w:hAnsi="Times New Roman" w:cs="Times New Roman"/>
              </w:rPr>
              <w:t>ради</w:t>
            </w:r>
          </w:p>
          <w:p w:rsidR="00537B9B" w:rsidRDefault="00537B9B" w:rsidP="005434AD">
            <w:pPr>
              <w:ind w:firstLine="0"/>
              <w:rPr>
                <w:rFonts w:ascii="Times New Roman" w:eastAsia="Times New Roman" w:hAnsi="Times New Roman" w:cs="Times New Roman"/>
              </w:rPr>
            </w:pPr>
          </w:p>
          <w:p w:rsidR="00537B9B" w:rsidRPr="002868B9" w:rsidRDefault="00537B9B" w:rsidP="002868B9">
            <w:pPr>
              <w:ind w:firstLine="0"/>
              <w:rPr>
                <w:rFonts w:ascii="Times New Roman" w:eastAsia="Times New Roman" w:hAnsi="Times New Roman" w:cs="Times New Roman"/>
                <w:lang w:val="en-US"/>
              </w:rPr>
            </w:pPr>
            <w:r w:rsidRPr="002868B9">
              <w:rPr>
                <w:rFonts w:ascii="Times New Roman" w:eastAsia="Times New Roman" w:hAnsi="Times New Roman" w:cs="Times New Roman"/>
                <w:lang w:val="en-US"/>
              </w:rPr>
              <w:t xml:space="preserve">Work on designing a draft plan for the economic and social development of the </w:t>
            </w:r>
            <w:proofErr w:type="spellStart"/>
            <w:r w:rsidRPr="002868B9">
              <w:rPr>
                <w:rFonts w:ascii="Times New Roman" w:eastAsia="Times New Roman" w:hAnsi="Times New Roman" w:cs="Times New Roman"/>
                <w:lang w:val="en-US"/>
              </w:rPr>
              <w:t>Vyzyr</w:t>
            </w:r>
            <w:proofErr w:type="spellEnd"/>
            <w:r w:rsidRPr="002868B9">
              <w:rPr>
                <w:rFonts w:ascii="Times New Roman" w:eastAsia="Times New Roman" w:hAnsi="Times New Roman" w:cs="Times New Roman"/>
                <w:lang w:val="en-US"/>
              </w:rPr>
              <w:t xml:space="preserve"> rural united territorial community for 2020-2022, consulting support for its public discussion and submission of the project to the meeting of the </w:t>
            </w:r>
            <w:proofErr w:type="spellStart"/>
            <w:r w:rsidRPr="002868B9">
              <w:rPr>
                <w:rFonts w:ascii="Times New Roman" w:eastAsia="Times New Roman" w:hAnsi="Times New Roman" w:cs="Times New Roman"/>
                <w:lang w:val="en-US"/>
              </w:rPr>
              <w:t>Vyzyr</w:t>
            </w:r>
            <w:proofErr w:type="spellEnd"/>
            <w:r w:rsidRPr="002868B9">
              <w:rPr>
                <w:rFonts w:ascii="Times New Roman" w:eastAsia="Times New Roman" w:hAnsi="Times New Roman" w:cs="Times New Roman"/>
                <w:lang w:val="en-US"/>
              </w:rPr>
              <w:t xml:space="preserve"> Village Council session</w:t>
            </w:r>
          </w:p>
        </w:tc>
      </w:tr>
      <w:tr w:rsidR="00537B9B" w:rsidRPr="00F03D37" w:rsidTr="00844D29">
        <w:trPr>
          <w:trHeight w:val="28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B8772B">
            <w:pPr>
              <w:ind w:firstLine="0"/>
              <w:rPr>
                <w:rFonts w:ascii="Times New Roman" w:eastAsia="Times New Roman" w:hAnsi="Times New Roman" w:cs="Times New Roman"/>
              </w:rPr>
            </w:pPr>
            <w:r>
              <w:rPr>
                <w:rFonts w:ascii="Times New Roman" w:eastAsia="Times New Roman" w:hAnsi="Times New Roman" w:cs="Times New Roman"/>
              </w:rPr>
              <w:t>2</w:t>
            </w:r>
          </w:p>
          <w:p w:rsidR="00537B9B" w:rsidRPr="00F03D37" w:rsidRDefault="00537B9B" w:rsidP="00B8772B">
            <w:pPr>
              <w:ind w:firstLine="0"/>
              <w:rPr>
                <w:rFonts w:ascii="Times New Roman" w:eastAsia="Times New Roman" w:hAnsi="Times New Roman" w:cs="Times New Roman"/>
              </w:rPr>
            </w:pPr>
          </w:p>
        </w:tc>
        <w:tc>
          <w:tcPr>
            <w:tcW w:w="1668"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6E71D8" w:rsidP="00B8772B">
            <w:pPr>
              <w:ind w:firstLine="0"/>
              <w:rPr>
                <w:rFonts w:ascii="Times New Roman" w:eastAsia="Times New Roman" w:hAnsi="Times New Roman" w:cs="Times New Roman"/>
                <w:lang w:val="en-US"/>
              </w:rPr>
            </w:pPr>
            <w:r>
              <w:rPr>
                <w:rFonts w:ascii="Times New Roman" w:eastAsia="Times New Roman" w:hAnsi="Times New Roman" w:cs="Times New Roman"/>
              </w:rPr>
              <w:t>Д</w:t>
            </w:r>
            <w:r w:rsidR="00537B9B" w:rsidRPr="00AB3574">
              <w:rPr>
                <w:rFonts w:ascii="Times New Roman" w:eastAsia="Times New Roman" w:hAnsi="Times New Roman" w:cs="Times New Roman"/>
              </w:rPr>
              <w:t>оговір №4/19 від 25 листопада 2019 р</w:t>
            </w:r>
          </w:p>
          <w:p w:rsidR="00537B9B" w:rsidRDefault="00537B9B" w:rsidP="00B8772B">
            <w:pPr>
              <w:ind w:firstLine="0"/>
              <w:rPr>
                <w:rFonts w:ascii="Times New Roman" w:eastAsia="Times New Roman" w:hAnsi="Times New Roman" w:cs="Times New Roman"/>
                <w:lang w:val="en-US"/>
              </w:rPr>
            </w:pPr>
          </w:p>
          <w:p w:rsidR="00537B9B" w:rsidRPr="009003DF" w:rsidRDefault="00537B9B" w:rsidP="00B8772B">
            <w:pPr>
              <w:ind w:firstLine="0"/>
              <w:rPr>
                <w:rFonts w:ascii="Times New Roman" w:eastAsia="Times New Roman" w:hAnsi="Times New Roman" w:cs="Times New Roman"/>
                <w:lang w:val="en-US"/>
              </w:rPr>
            </w:pPr>
            <w:r w:rsidRPr="000C2B25">
              <w:rPr>
                <w:rFonts w:ascii="Times New Roman" w:eastAsia="Times New Roman" w:hAnsi="Times New Roman" w:cs="Times New Roman"/>
                <w:lang w:val="en-US"/>
              </w:rPr>
              <w:t xml:space="preserve">Agreement No. </w:t>
            </w:r>
            <w:r>
              <w:rPr>
                <w:rFonts w:ascii="Times New Roman" w:eastAsia="Times New Roman" w:hAnsi="Times New Roman" w:cs="Times New Roman"/>
                <w:lang w:val="en-US"/>
              </w:rPr>
              <w:t>4/19</w:t>
            </w:r>
            <w:r w:rsidRPr="000C2B25">
              <w:rPr>
                <w:rFonts w:ascii="Times New Roman" w:eastAsia="Times New Roman" w:hAnsi="Times New Roman" w:cs="Times New Roman"/>
                <w:lang w:val="en-US"/>
              </w:rPr>
              <w:t xml:space="preserve"> dated </w:t>
            </w:r>
            <w:r>
              <w:rPr>
                <w:rFonts w:ascii="Times New Roman" w:eastAsia="Times New Roman" w:hAnsi="Times New Roman" w:cs="Times New Roman"/>
                <w:lang w:val="en-US"/>
              </w:rPr>
              <w:t>November</w:t>
            </w:r>
            <w:r w:rsidRPr="000C2B25">
              <w:rPr>
                <w:rFonts w:ascii="Times New Roman" w:eastAsia="Times New Roman" w:hAnsi="Times New Roman" w:cs="Times New Roman"/>
                <w:lang w:val="en-US"/>
              </w:rPr>
              <w:t xml:space="preserve"> </w:t>
            </w:r>
            <w:r>
              <w:rPr>
                <w:rFonts w:ascii="Times New Roman" w:eastAsia="Times New Roman" w:hAnsi="Times New Roman" w:cs="Times New Roman"/>
                <w:lang w:val="en-US"/>
              </w:rPr>
              <w:t>25</w:t>
            </w:r>
            <w:r w:rsidRPr="000C2B25">
              <w:rPr>
                <w:rFonts w:ascii="Times New Roman" w:eastAsia="Times New Roman" w:hAnsi="Times New Roman" w:cs="Times New Roman"/>
                <w:lang w:val="en-US"/>
              </w:rPr>
              <w:t>, 2019</w:t>
            </w: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6E71D8">
            <w:pPr>
              <w:ind w:firstLine="0"/>
              <w:jc w:val="center"/>
              <w:rPr>
                <w:rFonts w:ascii="Times New Roman" w:eastAsia="Times New Roman" w:hAnsi="Times New Roman" w:cs="Times New Roman"/>
                <w:lang w:val="en-US"/>
              </w:rPr>
            </w:pPr>
            <w:r w:rsidRPr="00AB3574">
              <w:rPr>
                <w:rFonts w:ascii="Times New Roman" w:eastAsia="Times New Roman" w:hAnsi="Times New Roman" w:cs="Times New Roman"/>
              </w:rPr>
              <w:t>Одеська обласна державна адміністрація</w:t>
            </w:r>
          </w:p>
          <w:p w:rsidR="00537B9B" w:rsidRDefault="00537B9B" w:rsidP="006E71D8">
            <w:pPr>
              <w:ind w:firstLine="0"/>
              <w:jc w:val="center"/>
              <w:rPr>
                <w:rFonts w:ascii="Times New Roman" w:eastAsia="Times New Roman" w:hAnsi="Times New Roman" w:cs="Times New Roman"/>
                <w:lang w:val="en-US"/>
              </w:rPr>
            </w:pPr>
          </w:p>
          <w:p w:rsidR="00537B9B" w:rsidRPr="009003DF" w:rsidRDefault="00537B9B" w:rsidP="006E71D8">
            <w:pPr>
              <w:ind w:firstLine="0"/>
              <w:jc w:val="center"/>
              <w:rPr>
                <w:rFonts w:ascii="Times New Roman" w:eastAsia="Times New Roman" w:hAnsi="Times New Roman" w:cs="Times New Roman"/>
                <w:lang w:val="en-US"/>
              </w:rPr>
            </w:pPr>
            <w:r w:rsidRPr="009003DF">
              <w:rPr>
                <w:rFonts w:ascii="Times New Roman" w:eastAsia="Times New Roman" w:hAnsi="Times New Roman" w:cs="Times New Roman"/>
                <w:lang w:val="en-US"/>
              </w:rPr>
              <w:t>Odesa Regional State Administration</w:t>
            </w:r>
          </w:p>
        </w:tc>
        <w:tc>
          <w:tcPr>
            <w:tcW w:w="198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Розробка економіко-екологічного</w:t>
            </w:r>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механізму реалізації Модельної</w:t>
            </w:r>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цільової програми диверсифікації</w:t>
            </w:r>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господарської діяльності</w:t>
            </w:r>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lastRenderedPageBreak/>
              <w:t>периферійних районів півдня</w:t>
            </w:r>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Одеської області з урахуванням зміни</w:t>
            </w:r>
          </w:p>
          <w:p w:rsidR="00537B9B" w:rsidRPr="00AE2B6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Клімату</w:t>
            </w:r>
          </w:p>
          <w:p w:rsidR="00537B9B" w:rsidRPr="00AE2B6B" w:rsidRDefault="00537B9B" w:rsidP="006E71D8">
            <w:pPr>
              <w:ind w:firstLine="0"/>
              <w:jc w:val="center"/>
              <w:rPr>
                <w:rFonts w:ascii="Times New Roman" w:eastAsia="Times New Roman" w:hAnsi="Times New Roman" w:cs="Times New Roman"/>
              </w:rPr>
            </w:pPr>
          </w:p>
          <w:p w:rsidR="00537B9B" w:rsidRPr="00C91D41" w:rsidRDefault="00537B9B" w:rsidP="006E71D8">
            <w:pPr>
              <w:ind w:firstLine="0"/>
              <w:jc w:val="center"/>
              <w:rPr>
                <w:rFonts w:ascii="Times New Roman" w:eastAsia="Times New Roman" w:hAnsi="Times New Roman" w:cs="Times New Roman"/>
                <w:lang w:val="en-US"/>
              </w:rPr>
            </w:pPr>
            <w:r w:rsidRPr="00C91D41">
              <w:rPr>
                <w:rFonts w:ascii="Times New Roman" w:eastAsia="Times New Roman" w:hAnsi="Times New Roman" w:cs="Times New Roman"/>
                <w:lang w:val="en-US"/>
              </w:rPr>
              <w:t xml:space="preserve">Development of an economic and environmental mechanism for implementing the </w:t>
            </w:r>
            <w:r>
              <w:rPr>
                <w:rFonts w:ascii="Times New Roman" w:eastAsia="Times New Roman" w:hAnsi="Times New Roman" w:cs="Times New Roman"/>
                <w:lang w:val="en-US"/>
              </w:rPr>
              <w:t>M</w:t>
            </w:r>
            <w:r w:rsidRPr="00C91D41">
              <w:rPr>
                <w:rFonts w:ascii="Times New Roman" w:eastAsia="Times New Roman" w:hAnsi="Times New Roman" w:cs="Times New Roman"/>
                <w:lang w:val="en-US"/>
              </w:rPr>
              <w:t>odel target program for diversifying economic activities in peripheral districts of</w:t>
            </w:r>
            <w:r>
              <w:rPr>
                <w:rFonts w:ascii="Times New Roman" w:eastAsia="Times New Roman" w:hAnsi="Times New Roman" w:cs="Times New Roman"/>
                <w:lang w:val="en-US"/>
              </w:rPr>
              <w:t xml:space="preserve"> the S</w:t>
            </w:r>
            <w:r w:rsidRPr="00C91D41">
              <w:rPr>
                <w:rFonts w:ascii="Times New Roman" w:eastAsia="Times New Roman" w:hAnsi="Times New Roman" w:cs="Times New Roman"/>
                <w:lang w:val="en-US"/>
              </w:rPr>
              <w:t>outh</w:t>
            </w:r>
            <w:r>
              <w:rPr>
                <w:rFonts w:ascii="Times New Roman" w:eastAsia="Times New Roman" w:hAnsi="Times New Roman" w:cs="Times New Roman"/>
                <w:lang w:val="en-US"/>
              </w:rPr>
              <w:t xml:space="preserve"> of</w:t>
            </w:r>
            <w:r w:rsidRPr="00C91D41">
              <w:rPr>
                <w:rFonts w:ascii="Times New Roman" w:eastAsia="Times New Roman" w:hAnsi="Times New Roman" w:cs="Times New Roman"/>
                <w:lang w:val="en-US"/>
              </w:rPr>
              <w:t xml:space="preserve"> </w:t>
            </w:r>
            <w:r>
              <w:rPr>
                <w:rFonts w:ascii="Times New Roman" w:eastAsia="Times New Roman" w:hAnsi="Times New Roman" w:cs="Times New Roman"/>
                <w:lang w:val="en-US"/>
              </w:rPr>
              <w:t>O</w:t>
            </w:r>
            <w:r w:rsidRPr="00C91D41">
              <w:rPr>
                <w:rFonts w:ascii="Times New Roman" w:eastAsia="Times New Roman" w:hAnsi="Times New Roman" w:cs="Times New Roman"/>
                <w:lang w:val="en-US"/>
              </w:rPr>
              <w:t>desa region, considering climate change</w:t>
            </w: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C5762B" w:rsidRDefault="00537B9B" w:rsidP="00844D29">
            <w:pPr>
              <w:ind w:firstLine="0"/>
              <w:jc w:val="center"/>
              <w:rPr>
                <w:rFonts w:ascii="Times New Roman" w:eastAsia="Times New Roman" w:hAnsi="Times New Roman" w:cs="Times New Roman"/>
              </w:rPr>
            </w:pPr>
            <w:r>
              <w:rPr>
                <w:rFonts w:ascii="Times New Roman" w:eastAsia="Times New Roman" w:hAnsi="Times New Roman" w:cs="Times New Roman"/>
                <w:lang w:val="en-US"/>
              </w:rPr>
              <w:lastRenderedPageBreak/>
              <w:t>20</w:t>
            </w:r>
            <w:r>
              <w:rPr>
                <w:rFonts w:ascii="Times New Roman" w:eastAsia="Times New Roman" w:hAnsi="Times New Roman" w:cs="Times New Roman"/>
              </w:rPr>
              <w:t>19</w:t>
            </w:r>
          </w:p>
        </w:tc>
        <w:tc>
          <w:tcPr>
            <w:tcW w:w="2552"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0C6D54" w:rsidP="00B8772B">
            <w:pPr>
              <w:ind w:firstLine="0"/>
              <w:rPr>
                <w:rFonts w:ascii="Times New Roman" w:eastAsia="Times New Roman" w:hAnsi="Times New Roman" w:cs="Times New Roman"/>
              </w:rPr>
            </w:pPr>
            <w:hyperlink r:id="rId6" w:history="1">
              <w:r w:rsidR="00537B9B" w:rsidRPr="000C6D54">
                <w:rPr>
                  <w:rStyle w:val="a4"/>
                  <w:rFonts w:ascii="Times New Roman" w:eastAsia="Times New Roman" w:hAnsi="Times New Roman" w:cs="Times New Roman"/>
                </w:rPr>
                <w:t>https://agro.od.gov.ua/agrarna-odeshhyna/agrarna-odeshhyna-na-2019-2023-roky/</w:t>
              </w:r>
            </w:hyperlink>
          </w:p>
        </w:tc>
        <w:tc>
          <w:tcPr>
            <w:tcW w:w="5503" w:type="dxa"/>
            <w:tcBorders>
              <w:top w:val="single" w:sz="6" w:space="0" w:color="000000"/>
              <w:left w:val="single" w:sz="6" w:space="0" w:color="000000"/>
              <w:bottom w:val="single" w:sz="6" w:space="0" w:color="000000"/>
              <w:right w:val="single" w:sz="6" w:space="0" w:color="000000"/>
            </w:tcBorders>
          </w:tcPr>
          <w:p w:rsidR="00537B9B" w:rsidRDefault="00537B9B" w:rsidP="005434AD">
            <w:pPr>
              <w:ind w:firstLine="0"/>
              <w:rPr>
                <w:rFonts w:ascii="Times New Roman" w:eastAsia="Times New Roman" w:hAnsi="Times New Roman" w:cs="Times New Roman"/>
              </w:rPr>
            </w:pPr>
            <w:r>
              <w:rPr>
                <w:rFonts w:ascii="Times New Roman" w:eastAsia="Times New Roman" w:hAnsi="Times New Roman" w:cs="Times New Roman"/>
              </w:rPr>
              <w:t>Р</w:t>
            </w:r>
            <w:r w:rsidRPr="00112FC2">
              <w:rPr>
                <w:rFonts w:ascii="Times New Roman" w:eastAsia="Times New Roman" w:hAnsi="Times New Roman" w:cs="Times New Roman"/>
              </w:rPr>
              <w:t>обот</w:t>
            </w:r>
            <w:r>
              <w:rPr>
                <w:rFonts w:ascii="Times New Roman" w:eastAsia="Times New Roman" w:hAnsi="Times New Roman" w:cs="Times New Roman"/>
              </w:rPr>
              <w:t>а</w:t>
            </w:r>
            <w:r w:rsidRPr="00112FC2">
              <w:rPr>
                <w:rFonts w:ascii="Times New Roman" w:eastAsia="Times New Roman" w:hAnsi="Times New Roman" w:cs="Times New Roman"/>
              </w:rPr>
              <w:t xml:space="preserve"> з розробки економіко-екологічного механізму реалізації Модельної цільової програми диверсифікації господарської діяльності периферійних районів півдня Одеської області таких, як: </w:t>
            </w:r>
            <w:proofErr w:type="spellStart"/>
            <w:r w:rsidRPr="00112FC2">
              <w:rPr>
                <w:rFonts w:ascii="Times New Roman" w:eastAsia="Times New Roman" w:hAnsi="Times New Roman" w:cs="Times New Roman"/>
              </w:rPr>
              <w:t>Арцизький</w:t>
            </w:r>
            <w:proofErr w:type="spellEnd"/>
            <w:r w:rsidRPr="00112FC2">
              <w:rPr>
                <w:rFonts w:ascii="Times New Roman" w:eastAsia="Times New Roman" w:hAnsi="Times New Roman" w:cs="Times New Roman"/>
              </w:rPr>
              <w:t xml:space="preserve">, </w:t>
            </w:r>
            <w:proofErr w:type="spellStart"/>
            <w:r w:rsidRPr="00112FC2">
              <w:rPr>
                <w:rFonts w:ascii="Times New Roman" w:eastAsia="Times New Roman" w:hAnsi="Times New Roman" w:cs="Times New Roman"/>
              </w:rPr>
              <w:t>Тарутинський</w:t>
            </w:r>
            <w:proofErr w:type="spellEnd"/>
            <w:r w:rsidRPr="00112FC2">
              <w:rPr>
                <w:rFonts w:ascii="Times New Roman" w:eastAsia="Times New Roman" w:hAnsi="Times New Roman" w:cs="Times New Roman"/>
              </w:rPr>
              <w:t xml:space="preserve">, </w:t>
            </w:r>
            <w:proofErr w:type="spellStart"/>
            <w:r w:rsidRPr="00112FC2">
              <w:rPr>
                <w:rFonts w:ascii="Times New Roman" w:eastAsia="Times New Roman" w:hAnsi="Times New Roman" w:cs="Times New Roman"/>
              </w:rPr>
              <w:t>Саратський</w:t>
            </w:r>
            <w:proofErr w:type="spellEnd"/>
            <w:r w:rsidRPr="00112FC2">
              <w:rPr>
                <w:rFonts w:ascii="Times New Roman" w:eastAsia="Times New Roman" w:hAnsi="Times New Roman" w:cs="Times New Roman"/>
              </w:rPr>
              <w:t>, з урахуванням зміни клімату та підгот</w:t>
            </w:r>
            <w:r>
              <w:rPr>
                <w:rFonts w:ascii="Times New Roman" w:eastAsia="Times New Roman" w:hAnsi="Times New Roman" w:cs="Times New Roman"/>
              </w:rPr>
              <w:t>овка</w:t>
            </w:r>
            <w:r w:rsidRPr="00112FC2">
              <w:rPr>
                <w:rFonts w:ascii="Times New Roman" w:eastAsia="Times New Roman" w:hAnsi="Times New Roman" w:cs="Times New Roman"/>
              </w:rPr>
              <w:t xml:space="preserve"> на базі цієї роботи розділ </w:t>
            </w:r>
            <w:r w:rsidRPr="00383476">
              <w:rPr>
                <w:rFonts w:ascii="Times New Roman" w:eastAsia="Times New Roman" w:hAnsi="Times New Roman" w:cs="Times New Roman"/>
              </w:rPr>
              <w:t>даної програми</w:t>
            </w:r>
            <w:r w:rsidRPr="00112FC2">
              <w:rPr>
                <w:rFonts w:ascii="Times New Roman" w:eastAsia="Times New Roman" w:hAnsi="Times New Roman" w:cs="Times New Roman"/>
              </w:rPr>
              <w:t xml:space="preserve"> в рамках реалізації заход</w:t>
            </w:r>
            <w:r>
              <w:rPr>
                <w:rFonts w:ascii="Times New Roman" w:eastAsia="Times New Roman" w:hAnsi="Times New Roman" w:cs="Times New Roman"/>
              </w:rPr>
              <w:t>ів</w:t>
            </w:r>
            <w:r w:rsidRPr="00112FC2">
              <w:rPr>
                <w:rFonts w:ascii="Times New Roman" w:eastAsia="Times New Roman" w:hAnsi="Times New Roman" w:cs="Times New Roman"/>
              </w:rPr>
              <w:t xml:space="preserve"> за проектом регіонального розвитку «Підвищення конкурентоспроможності сільських периферійних громад півдня Одеської області шляхом диверсифікації їх економіки та впровадження новітніх </w:t>
            </w:r>
            <w:r w:rsidRPr="00112FC2">
              <w:rPr>
                <w:rFonts w:ascii="Times New Roman" w:eastAsia="Times New Roman" w:hAnsi="Times New Roman" w:cs="Times New Roman"/>
              </w:rPr>
              <w:lastRenderedPageBreak/>
              <w:t xml:space="preserve">підходів в господарській діяльності», затвердженого до фінансування розпорядженням Кабінету Міністрів України від 26.06.2019 № 470-р «Про затвердження пропозицій щодо розподілу у 2019 році бюджетних коштів за проектами регіонального розвитку, які можуть реалізуватися за рахунок коштів, отриманих від Європейського Союзу у рамках виконання Програми підтримки секторальної політики </w:t>
            </w:r>
            <w:r>
              <w:rPr>
                <w:rFonts w:ascii="Times New Roman" w:eastAsia="Times New Roman" w:hAnsi="Times New Roman" w:cs="Times New Roman"/>
              </w:rPr>
              <w:t>–</w:t>
            </w:r>
            <w:r>
              <w:t xml:space="preserve"> </w:t>
            </w:r>
            <w:r w:rsidRPr="00D2596B">
              <w:rPr>
                <w:rFonts w:ascii="Times New Roman" w:eastAsia="Times New Roman" w:hAnsi="Times New Roman" w:cs="Times New Roman"/>
              </w:rPr>
              <w:t>Підтримка регіональної політики України, що пройшли ко</w:t>
            </w:r>
            <w:r>
              <w:rPr>
                <w:rFonts w:ascii="Times New Roman" w:eastAsia="Times New Roman" w:hAnsi="Times New Roman" w:cs="Times New Roman"/>
              </w:rPr>
              <w:t>нкурсний відбір».</w:t>
            </w:r>
          </w:p>
          <w:p w:rsidR="00537B9B" w:rsidRDefault="00537B9B" w:rsidP="00B8772B">
            <w:pPr>
              <w:ind w:firstLine="0"/>
              <w:rPr>
                <w:rFonts w:ascii="Times New Roman" w:eastAsia="Times New Roman" w:hAnsi="Times New Roman" w:cs="Times New Roman"/>
              </w:rPr>
            </w:pPr>
          </w:p>
          <w:p w:rsidR="00537B9B" w:rsidRPr="002868B9" w:rsidRDefault="00537B9B" w:rsidP="0006322F">
            <w:pPr>
              <w:ind w:firstLine="0"/>
              <w:rPr>
                <w:rFonts w:ascii="Times New Roman" w:eastAsia="Times New Roman" w:hAnsi="Times New Roman" w:cs="Times New Roman"/>
                <w:lang w:val="en-US"/>
              </w:rPr>
            </w:pPr>
            <w:r w:rsidRPr="0006322F">
              <w:rPr>
                <w:rFonts w:ascii="Times New Roman" w:eastAsia="Times New Roman" w:hAnsi="Times New Roman" w:cs="Times New Roman"/>
                <w:lang w:val="en-US"/>
              </w:rPr>
              <w:t xml:space="preserve">Work on developing an economic and environmental mechanism for implementing the Model Target Program for Diversifying Economic Activities in the Peripheral Districts of the South of Odessa Region, such as: </w:t>
            </w:r>
            <w:proofErr w:type="spellStart"/>
            <w:r w:rsidRPr="0006322F">
              <w:rPr>
                <w:rFonts w:ascii="Times New Roman" w:eastAsia="Times New Roman" w:hAnsi="Times New Roman" w:cs="Times New Roman"/>
                <w:lang w:val="en-US"/>
              </w:rPr>
              <w:t>Artsyz</w:t>
            </w:r>
            <w:proofErr w:type="spellEnd"/>
            <w:r w:rsidRPr="0006322F">
              <w:rPr>
                <w:rFonts w:ascii="Times New Roman" w:eastAsia="Times New Roman" w:hAnsi="Times New Roman" w:cs="Times New Roman"/>
                <w:lang w:val="en-US"/>
              </w:rPr>
              <w:t xml:space="preserve">, </w:t>
            </w:r>
            <w:proofErr w:type="spellStart"/>
            <w:r w:rsidRPr="0006322F">
              <w:rPr>
                <w:rFonts w:ascii="Times New Roman" w:eastAsia="Times New Roman" w:hAnsi="Times New Roman" w:cs="Times New Roman"/>
                <w:lang w:val="en-US"/>
              </w:rPr>
              <w:t>Tarutyn</w:t>
            </w:r>
            <w:proofErr w:type="spellEnd"/>
            <w:r w:rsidRPr="0006322F">
              <w:rPr>
                <w:rFonts w:ascii="Times New Roman" w:eastAsia="Times New Roman" w:hAnsi="Times New Roman" w:cs="Times New Roman"/>
                <w:lang w:val="en-US"/>
              </w:rPr>
              <w:t xml:space="preserve">, </w:t>
            </w:r>
            <w:proofErr w:type="spellStart"/>
            <w:r w:rsidRPr="0006322F">
              <w:rPr>
                <w:rFonts w:ascii="Times New Roman" w:eastAsia="Times New Roman" w:hAnsi="Times New Roman" w:cs="Times New Roman"/>
                <w:lang w:val="en-US"/>
              </w:rPr>
              <w:t>Sarat</w:t>
            </w:r>
            <w:proofErr w:type="spellEnd"/>
            <w:r w:rsidRPr="0006322F">
              <w:rPr>
                <w:rFonts w:ascii="Times New Roman" w:eastAsia="Times New Roman" w:hAnsi="Times New Roman" w:cs="Times New Roman"/>
                <w:lang w:val="en-US"/>
              </w:rPr>
              <w:t>, taking into account climate change, and preparing, on the basis of this work, a section of this program within the framework of implementing measures under the regional development project “Increasing the Competitiveness of Rural Peripheral Communities in the South of Odessa Region by Diversifying Their Economy and Introducing Innovative Approaches in Economic Activity”, approved for financing by the Order of the Cabinet of Ministers of Ukraine dated June 26, 2019 No. 470-r “On Approval of Proposals for the Distribution in 2019 of Budget Funds for Regional Development Projects that Can Be Implemented at the Expenditure of Funds Received from the European Union as Part of the Implementation of the Sectoral Policy Support Program – Support for Regional Policy of Ukraine, Which Have Passed Competitive Selection”.</w:t>
            </w:r>
          </w:p>
        </w:tc>
      </w:tr>
      <w:tr w:rsidR="00537B9B" w:rsidRPr="00F03D37" w:rsidTr="00844D29">
        <w:trPr>
          <w:trHeight w:val="28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537B9B" w:rsidP="00B8772B">
            <w:pPr>
              <w:ind w:firstLine="0"/>
              <w:rPr>
                <w:rFonts w:ascii="Times New Roman" w:eastAsia="Times New Roman" w:hAnsi="Times New Roman" w:cs="Times New Roman"/>
              </w:rPr>
            </w:pPr>
            <w:r>
              <w:rPr>
                <w:rFonts w:ascii="Times New Roman" w:eastAsia="Times New Roman" w:hAnsi="Times New Roman" w:cs="Times New Roman"/>
              </w:rPr>
              <w:lastRenderedPageBreak/>
              <w:t>3</w:t>
            </w:r>
          </w:p>
        </w:tc>
        <w:tc>
          <w:tcPr>
            <w:tcW w:w="1668"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B8772B">
            <w:pPr>
              <w:ind w:firstLine="0"/>
              <w:rPr>
                <w:rFonts w:ascii="Times New Roman" w:eastAsia="Times New Roman" w:hAnsi="Times New Roman" w:cs="Times New Roman"/>
                <w:lang w:val="en-US"/>
              </w:rPr>
            </w:pPr>
            <w:r>
              <w:rPr>
                <w:rFonts w:ascii="Times New Roman" w:eastAsia="Times New Roman" w:hAnsi="Times New Roman" w:cs="Times New Roman"/>
              </w:rPr>
              <w:t>Договір №14</w:t>
            </w:r>
            <w:r w:rsidRPr="001A7985">
              <w:rPr>
                <w:rFonts w:ascii="Times New Roman" w:eastAsia="Times New Roman" w:hAnsi="Times New Roman" w:cs="Times New Roman"/>
              </w:rPr>
              <w:t xml:space="preserve"> від 0</w:t>
            </w:r>
            <w:r>
              <w:rPr>
                <w:rFonts w:ascii="Times New Roman" w:eastAsia="Times New Roman" w:hAnsi="Times New Roman" w:cs="Times New Roman"/>
              </w:rPr>
              <w:t>3 червня</w:t>
            </w:r>
            <w:r w:rsidRPr="001A7985">
              <w:rPr>
                <w:rFonts w:ascii="Times New Roman" w:eastAsia="Times New Roman" w:hAnsi="Times New Roman" w:cs="Times New Roman"/>
              </w:rPr>
              <w:t xml:space="preserve"> 2019 р.</w:t>
            </w:r>
          </w:p>
          <w:p w:rsidR="00537B9B" w:rsidRDefault="00537B9B" w:rsidP="00B8772B">
            <w:pPr>
              <w:ind w:firstLine="0"/>
              <w:rPr>
                <w:rFonts w:ascii="Times New Roman" w:eastAsia="Times New Roman" w:hAnsi="Times New Roman" w:cs="Times New Roman"/>
                <w:lang w:val="en-US"/>
              </w:rPr>
            </w:pPr>
          </w:p>
          <w:p w:rsidR="00537B9B" w:rsidRPr="005C0A0D" w:rsidRDefault="00537B9B" w:rsidP="00D20ACE">
            <w:pPr>
              <w:ind w:firstLine="0"/>
              <w:rPr>
                <w:rFonts w:ascii="Times New Roman" w:eastAsia="Times New Roman" w:hAnsi="Times New Roman" w:cs="Times New Roman"/>
                <w:lang w:val="en-US"/>
              </w:rPr>
            </w:pPr>
            <w:r w:rsidRPr="000C2B25">
              <w:rPr>
                <w:rFonts w:ascii="Times New Roman" w:eastAsia="Times New Roman" w:hAnsi="Times New Roman" w:cs="Times New Roman"/>
                <w:lang w:val="en-US"/>
              </w:rPr>
              <w:t xml:space="preserve">Agreement No. </w:t>
            </w:r>
            <w:r>
              <w:rPr>
                <w:rFonts w:ascii="Times New Roman" w:eastAsia="Times New Roman" w:hAnsi="Times New Roman" w:cs="Times New Roman"/>
              </w:rPr>
              <w:t>14</w:t>
            </w:r>
            <w:r w:rsidRPr="000C2B25">
              <w:rPr>
                <w:rFonts w:ascii="Times New Roman" w:eastAsia="Times New Roman" w:hAnsi="Times New Roman" w:cs="Times New Roman"/>
                <w:lang w:val="en-US"/>
              </w:rPr>
              <w:t xml:space="preserve"> dated </w:t>
            </w:r>
            <w:r>
              <w:rPr>
                <w:rFonts w:ascii="Times New Roman" w:eastAsia="Times New Roman" w:hAnsi="Times New Roman" w:cs="Times New Roman"/>
                <w:lang w:val="en-US"/>
              </w:rPr>
              <w:t>June</w:t>
            </w:r>
            <w:r w:rsidRPr="000C2B25">
              <w:rPr>
                <w:rFonts w:ascii="Times New Roman" w:eastAsia="Times New Roman" w:hAnsi="Times New Roman" w:cs="Times New Roman"/>
                <w:lang w:val="en-US"/>
              </w:rPr>
              <w:t xml:space="preserve"> </w:t>
            </w:r>
            <w:r>
              <w:rPr>
                <w:rFonts w:ascii="Times New Roman" w:eastAsia="Times New Roman" w:hAnsi="Times New Roman" w:cs="Times New Roman"/>
                <w:lang w:val="en-US"/>
              </w:rPr>
              <w:t>03</w:t>
            </w:r>
            <w:r w:rsidRPr="000C2B25">
              <w:rPr>
                <w:rFonts w:ascii="Times New Roman" w:eastAsia="Times New Roman" w:hAnsi="Times New Roman" w:cs="Times New Roman"/>
                <w:lang w:val="en-US"/>
              </w:rPr>
              <w:t>, 2019</w:t>
            </w: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6E71D8">
            <w:pPr>
              <w:ind w:firstLine="0"/>
              <w:jc w:val="center"/>
              <w:rPr>
                <w:rFonts w:ascii="Times New Roman" w:eastAsia="Times New Roman" w:hAnsi="Times New Roman" w:cs="Times New Roman"/>
              </w:rPr>
            </w:pPr>
            <w:proofErr w:type="spellStart"/>
            <w:r>
              <w:rPr>
                <w:rFonts w:ascii="Times New Roman" w:eastAsia="Times New Roman" w:hAnsi="Times New Roman" w:cs="Times New Roman"/>
              </w:rPr>
              <w:t>Веселодолинська</w:t>
            </w:r>
            <w:proofErr w:type="spellEnd"/>
            <w:r>
              <w:rPr>
                <w:rFonts w:ascii="Times New Roman" w:eastAsia="Times New Roman" w:hAnsi="Times New Roman" w:cs="Times New Roman"/>
              </w:rPr>
              <w:t xml:space="preserve"> Сільська Рада </w:t>
            </w:r>
            <w:proofErr w:type="spellStart"/>
            <w:r>
              <w:rPr>
                <w:rFonts w:ascii="Times New Roman" w:eastAsia="Times New Roman" w:hAnsi="Times New Roman" w:cs="Times New Roman"/>
              </w:rPr>
              <w:t>Тарутинського</w:t>
            </w:r>
            <w:proofErr w:type="spellEnd"/>
            <w:r>
              <w:rPr>
                <w:rFonts w:ascii="Times New Roman" w:eastAsia="Times New Roman" w:hAnsi="Times New Roman" w:cs="Times New Roman"/>
              </w:rPr>
              <w:t xml:space="preserve"> району Одеської області</w:t>
            </w:r>
          </w:p>
          <w:p w:rsidR="00537B9B" w:rsidRDefault="00537B9B" w:rsidP="006E71D8">
            <w:pPr>
              <w:ind w:firstLine="0"/>
              <w:jc w:val="center"/>
              <w:rPr>
                <w:rFonts w:ascii="Times New Roman" w:eastAsia="Times New Roman" w:hAnsi="Times New Roman" w:cs="Times New Roman"/>
              </w:rPr>
            </w:pPr>
          </w:p>
          <w:p w:rsidR="00537B9B" w:rsidRDefault="00537B9B" w:rsidP="006E71D8">
            <w:pPr>
              <w:ind w:firstLine="0"/>
              <w:jc w:val="center"/>
              <w:rPr>
                <w:rFonts w:ascii="Times New Roman" w:eastAsia="Times New Roman" w:hAnsi="Times New Roman" w:cs="Times New Roman"/>
              </w:rPr>
            </w:pPr>
          </w:p>
          <w:p w:rsidR="00537B9B" w:rsidRDefault="00537B9B" w:rsidP="006E71D8">
            <w:pPr>
              <w:ind w:firstLine="0"/>
              <w:jc w:val="center"/>
              <w:rPr>
                <w:rFonts w:ascii="Times New Roman" w:eastAsia="Times New Roman" w:hAnsi="Times New Roman" w:cs="Times New Roman"/>
              </w:rPr>
            </w:pPr>
          </w:p>
          <w:p w:rsidR="00537B9B" w:rsidRPr="00AE2B6B" w:rsidRDefault="00537B9B" w:rsidP="006E71D8">
            <w:pPr>
              <w:ind w:firstLine="0"/>
              <w:jc w:val="center"/>
              <w:rPr>
                <w:rFonts w:ascii="Times New Roman" w:eastAsia="Times New Roman" w:hAnsi="Times New Roman" w:cs="Times New Roman"/>
              </w:rPr>
            </w:pPr>
          </w:p>
        </w:tc>
        <w:tc>
          <w:tcPr>
            <w:tcW w:w="198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Науково-методичне супроводження</w:t>
            </w:r>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 xml:space="preserve">Підготовки проекту </w:t>
            </w:r>
            <w:proofErr w:type="spellStart"/>
            <w:r w:rsidRPr="00C5762B">
              <w:rPr>
                <w:rFonts w:ascii="Times New Roman" w:eastAsia="Times New Roman" w:hAnsi="Times New Roman" w:cs="Times New Roman"/>
              </w:rPr>
              <w:t>гранта</w:t>
            </w:r>
            <w:proofErr w:type="spellEnd"/>
            <w:r w:rsidRPr="00C5762B">
              <w:rPr>
                <w:rFonts w:ascii="Times New Roman" w:eastAsia="Times New Roman" w:hAnsi="Times New Roman" w:cs="Times New Roman"/>
              </w:rPr>
              <w:t xml:space="preserve"> «Розвиток</w:t>
            </w:r>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Інституціонального механізму</w:t>
            </w:r>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Функціонування трансграничного</w:t>
            </w:r>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Україно-Молдова-</w:t>
            </w:r>
            <w:r w:rsidRPr="00C5762B">
              <w:rPr>
                <w:rFonts w:ascii="Times New Roman" w:eastAsia="Times New Roman" w:hAnsi="Times New Roman" w:cs="Times New Roman"/>
              </w:rPr>
              <w:lastRenderedPageBreak/>
              <w:t>Румунського</w:t>
            </w:r>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Кластеру по переробці вторинних</w:t>
            </w:r>
          </w:p>
          <w:p w:rsidR="00537B9B" w:rsidRPr="00AE2B6B" w:rsidRDefault="00537B9B" w:rsidP="006E71D8">
            <w:pPr>
              <w:ind w:firstLine="0"/>
              <w:jc w:val="center"/>
              <w:rPr>
                <w:rFonts w:ascii="Times New Roman" w:eastAsia="Times New Roman" w:hAnsi="Times New Roman" w:cs="Times New Roman"/>
                <w:lang w:val="ru-RU"/>
              </w:rPr>
            </w:pPr>
            <w:r w:rsidRPr="00C5762B">
              <w:rPr>
                <w:rFonts w:ascii="Times New Roman" w:eastAsia="Times New Roman" w:hAnsi="Times New Roman" w:cs="Times New Roman"/>
              </w:rPr>
              <w:t>Ресурсів виноробства» № 897</w:t>
            </w:r>
          </w:p>
          <w:p w:rsidR="00537B9B" w:rsidRPr="00AE2B6B" w:rsidRDefault="00537B9B" w:rsidP="006E71D8">
            <w:pPr>
              <w:ind w:firstLine="0"/>
              <w:jc w:val="center"/>
              <w:rPr>
                <w:rFonts w:ascii="Times New Roman" w:eastAsia="Times New Roman" w:hAnsi="Times New Roman" w:cs="Times New Roman"/>
                <w:lang w:val="ru-RU"/>
              </w:rPr>
            </w:pPr>
          </w:p>
          <w:p w:rsidR="00537B9B" w:rsidRPr="003E3275" w:rsidRDefault="00537B9B" w:rsidP="006E71D8">
            <w:pPr>
              <w:ind w:firstLine="0"/>
              <w:jc w:val="center"/>
              <w:rPr>
                <w:rFonts w:ascii="Times New Roman" w:eastAsia="Times New Roman" w:hAnsi="Times New Roman" w:cs="Times New Roman"/>
                <w:lang w:val="en-US"/>
              </w:rPr>
            </w:pPr>
            <w:r w:rsidRPr="003E3275">
              <w:rPr>
                <w:rFonts w:ascii="Times New Roman" w:eastAsia="Times New Roman" w:hAnsi="Times New Roman" w:cs="Times New Roman"/>
                <w:lang w:val="en-US"/>
              </w:rPr>
              <w:t>Scientific and methodological support for the preparation of the grant project "</w:t>
            </w:r>
            <w:r>
              <w:rPr>
                <w:rFonts w:ascii="Times New Roman" w:eastAsia="Times New Roman" w:hAnsi="Times New Roman" w:cs="Times New Roman"/>
                <w:lang w:val="en-US"/>
              </w:rPr>
              <w:t>D</w:t>
            </w:r>
            <w:r w:rsidRPr="003E3275">
              <w:rPr>
                <w:rFonts w:ascii="Times New Roman" w:eastAsia="Times New Roman" w:hAnsi="Times New Roman" w:cs="Times New Roman"/>
                <w:lang w:val="en-US"/>
              </w:rPr>
              <w:t xml:space="preserve">evelopment of an institutional mechanism for the functioning of the transboundary </w:t>
            </w:r>
            <w:r>
              <w:rPr>
                <w:rFonts w:ascii="Times New Roman" w:eastAsia="Times New Roman" w:hAnsi="Times New Roman" w:cs="Times New Roman"/>
                <w:lang w:val="en-US"/>
              </w:rPr>
              <w:t>U</w:t>
            </w:r>
            <w:r w:rsidRPr="003E3275">
              <w:rPr>
                <w:rFonts w:ascii="Times New Roman" w:eastAsia="Times New Roman" w:hAnsi="Times New Roman" w:cs="Times New Roman"/>
                <w:lang w:val="en-US"/>
              </w:rPr>
              <w:t>kraine-</w:t>
            </w:r>
            <w:r>
              <w:rPr>
                <w:rFonts w:ascii="Times New Roman" w:eastAsia="Times New Roman" w:hAnsi="Times New Roman" w:cs="Times New Roman"/>
                <w:lang w:val="en-US"/>
              </w:rPr>
              <w:t>M</w:t>
            </w:r>
            <w:r w:rsidRPr="003E3275">
              <w:rPr>
                <w:rFonts w:ascii="Times New Roman" w:eastAsia="Times New Roman" w:hAnsi="Times New Roman" w:cs="Times New Roman"/>
                <w:lang w:val="en-US"/>
              </w:rPr>
              <w:t>oldova-</w:t>
            </w:r>
            <w:r>
              <w:rPr>
                <w:rFonts w:ascii="Times New Roman" w:eastAsia="Times New Roman" w:hAnsi="Times New Roman" w:cs="Times New Roman"/>
                <w:lang w:val="en-US"/>
              </w:rPr>
              <w:t>R</w:t>
            </w:r>
            <w:r w:rsidRPr="003E3275">
              <w:rPr>
                <w:rFonts w:ascii="Times New Roman" w:eastAsia="Times New Roman" w:hAnsi="Times New Roman" w:cs="Times New Roman"/>
                <w:lang w:val="en-US"/>
              </w:rPr>
              <w:t>omania cluster for recycling secondary winemaking resources," no. 897</w:t>
            </w: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C5762B" w:rsidRDefault="00537B9B" w:rsidP="00844D29">
            <w:pPr>
              <w:ind w:firstLine="0"/>
              <w:jc w:val="center"/>
              <w:rPr>
                <w:rFonts w:ascii="Times New Roman" w:eastAsia="Times New Roman" w:hAnsi="Times New Roman" w:cs="Times New Roman"/>
              </w:rPr>
            </w:pPr>
            <w:r>
              <w:rPr>
                <w:rFonts w:ascii="Times New Roman" w:eastAsia="Times New Roman" w:hAnsi="Times New Roman" w:cs="Times New Roman"/>
              </w:rPr>
              <w:lastRenderedPageBreak/>
              <w:t>2019</w:t>
            </w:r>
          </w:p>
        </w:tc>
        <w:tc>
          <w:tcPr>
            <w:tcW w:w="2552"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0C6D54" w:rsidP="00B8772B">
            <w:pPr>
              <w:ind w:firstLine="0"/>
              <w:rPr>
                <w:rFonts w:ascii="Times New Roman" w:eastAsia="Times New Roman" w:hAnsi="Times New Roman" w:cs="Times New Roman"/>
              </w:rPr>
            </w:pPr>
            <w:hyperlink r:id="rId7" w:history="1">
              <w:r w:rsidR="00537B9B" w:rsidRPr="000C6D54">
                <w:rPr>
                  <w:rStyle w:val="a4"/>
                  <w:rFonts w:ascii="Times New Roman" w:eastAsia="Times New Roman" w:hAnsi="Times New Roman" w:cs="Times New Roman"/>
                </w:rPr>
                <w:t>https://frumushika.com/</w:t>
              </w:r>
            </w:hyperlink>
          </w:p>
        </w:tc>
        <w:tc>
          <w:tcPr>
            <w:tcW w:w="5503" w:type="dxa"/>
            <w:tcBorders>
              <w:top w:val="single" w:sz="6" w:space="0" w:color="000000"/>
              <w:left w:val="single" w:sz="6" w:space="0" w:color="000000"/>
              <w:bottom w:val="single" w:sz="6" w:space="0" w:color="000000"/>
              <w:right w:val="single" w:sz="6" w:space="0" w:color="000000"/>
            </w:tcBorders>
          </w:tcPr>
          <w:p w:rsidR="00537B9B" w:rsidRDefault="00537B9B" w:rsidP="000311FB">
            <w:pPr>
              <w:ind w:firstLine="0"/>
              <w:rPr>
                <w:rFonts w:ascii="Times New Roman" w:eastAsia="Times New Roman" w:hAnsi="Times New Roman" w:cs="Times New Roman"/>
              </w:rPr>
            </w:pPr>
            <w:r>
              <w:rPr>
                <w:rFonts w:ascii="Times New Roman" w:eastAsia="Times New Roman" w:hAnsi="Times New Roman" w:cs="Times New Roman"/>
              </w:rPr>
              <w:t xml:space="preserve">Надано консультаційні послуги з науково-методичного супроводження підготовки проекту гранту «Розвиток інституціонального механізму функціонування трансграничного Україна-Молдова-Румунського кластеру по переробці вторинних ресурсів виноробства» № 897; моніторингу його проходження в рамках експертизи на рівні програми </w:t>
            </w:r>
            <w:r>
              <w:rPr>
                <w:rFonts w:ascii="Times New Roman" w:eastAsia="Times New Roman" w:hAnsi="Times New Roman" w:cs="Times New Roman"/>
                <w:lang w:val="en-US"/>
              </w:rPr>
              <w:t>Black</w:t>
            </w:r>
            <w:r w:rsidRPr="00CC1C15">
              <w:rPr>
                <w:rFonts w:ascii="Times New Roman" w:eastAsia="Times New Roman" w:hAnsi="Times New Roman" w:cs="Times New Roman"/>
              </w:rPr>
              <w:t xml:space="preserve"> </w:t>
            </w:r>
            <w:r>
              <w:rPr>
                <w:rFonts w:ascii="Times New Roman" w:eastAsia="Times New Roman" w:hAnsi="Times New Roman" w:cs="Times New Roman"/>
                <w:lang w:val="en-US"/>
              </w:rPr>
              <w:t>Sea</w:t>
            </w:r>
            <w:r w:rsidRPr="00CC1C15">
              <w:rPr>
                <w:rFonts w:ascii="Times New Roman" w:eastAsia="Times New Roman" w:hAnsi="Times New Roman" w:cs="Times New Roman"/>
              </w:rPr>
              <w:t xml:space="preserve"> </w:t>
            </w:r>
            <w:r>
              <w:rPr>
                <w:rFonts w:ascii="Times New Roman" w:eastAsia="Times New Roman" w:hAnsi="Times New Roman" w:cs="Times New Roman"/>
                <w:lang w:val="en-US"/>
              </w:rPr>
              <w:t>Cross</w:t>
            </w:r>
            <w:r w:rsidRPr="00CC1C15">
              <w:rPr>
                <w:rFonts w:ascii="Times New Roman" w:eastAsia="Times New Roman" w:hAnsi="Times New Roman" w:cs="Times New Roman"/>
              </w:rPr>
              <w:t>-</w:t>
            </w:r>
            <w:r>
              <w:rPr>
                <w:rFonts w:ascii="Times New Roman" w:eastAsia="Times New Roman" w:hAnsi="Times New Roman" w:cs="Times New Roman"/>
                <w:lang w:val="en-US"/>
              </w:rPr>
              <w:t>Border</w:t>
            </w:r>
            <w:r w:rsidRPr="00CC1C15">
              <w:rPr>
                <w:rFonts w:ascii="Times New Roman" w:eastAsia="Times New Roman" w:hAnsi="Times New Roman" w:cs="Times New Roman"/>
              </w:rPr>
              <w:t xml:space="preserve"> </w:t>
            </w:r>
            <w:r>
              <w:rPr>
                <w:rFonts w:ascii="Times New Roman" w:eastAsia="Times New Roman" w:hAnsi="Times New Roman" w:cs="Times New Roman"/>
                <w:lang w:val="en-US"/>
              </w:rPr>
              <w:t>Cooperation</w:t>
            </w:r>
            <w:r w:rsidRPr="00CC1C15">
              <w:rPr>
                <w:rFonts w:ascii="Times New Roman" w:eastAsia="Times New Roman" w:hAnsi="Times New Roman" w:cs="Times New Roman"/>
              </w:rPr>
              <w:t xml:space="preserve"> </w:t>
            </w:r>
            <w:r>
              <w:rPr>
                <w:rFonts w:ascii="Times New Roman" w:eastAsia="Times New Roman" w:hAnsi="Times New Roman" w:cs="Times New Roman"/>
                <w:lang w:val="en-US"/>
              </w:rPr>
              <w:t>Joint</w:t>
            </w:r>
            <w:r w:rsidRPr="00CC1C15">
              <w:rPr>
                <w:rFonts w:ascii="Times New Roman" w:eastAsia="Times New Roman" w:hAnsi="Times New Roman" w:cs="Times New Roman"/>
              </w:rPr>
              <w:t xml:space="preserve"> </w:t>
            </w:r>
            <w:r>
              <w:rPr>
                <w:rFonts w:ascii="Times New Roman" w:eastAsia="Times New Roman" w:hAnsi="Times New Roman" w:cs="Times New Roman"/>
                <w:lang w:val="en-US"/>
              </w:rPr>
              <w:t>Operational</w:t>
            </w:r>
            <w:r w:rsidRPr="00CC1C15">
              <w:rPr>
                <w:rFonts w:ascii="Times New Roman" w:eastAsia="Times New Roman" w:hAnsi="Times New Roman" w:cs="Times New Roman"/>
              </w:rPr>
              <w:t xml:space="preserve"> </w:t>
            </w:r>
            <w:proofErr w:type="spellStart"/>
            <w:r>
              <w:rPr>
                <w:rFonts w:ascii="Times New Roman" w:eastAsia="Times New Roman" w:hAnsi="Times New Roman" w:cs="Times New Roman"/>
                <w:lang w:val="en-US"/>
              </w:rPr>
              <w:t>Programme</w:t>
            </w:r>
            <w:proofErr w:type="spellEnd"/>
            <w:r w:rsidRPr="00CC1C15">
              <w:rPr>
                <w:rFonts w:ascii="Times New Roman" w:eastAsia="Times New Roman" w:hAnsi="Times New Roman" w:cs="Times New Roman"/>
              </w:rPr>
              <w:t xml:space="preserve"> </w:t>
            </w:r>
            <w:r>
              <w:rPr>
                <w:rFonts w:ascii="Times New Roman" w:eastAsia="Times New Roman" w:hAnsi="Times New Roman" w:cs="Times New Roman"/>
                <w:lang w:val="en-US"/>
              </w:rPr>
              <w:t>Black</w:t>
            </w:r>
            <w:r w:rsidRPr="00CC1C15">
              <w:rPr>
                <w:rFonts w:ascii="Times New Roman" w:eastAsia="Times New Roman" w:hAnsi="Times New Roman" w:cs="Times New Roman"/>
              </w:rPr>
              <w:t xml:space="preserve"> </w:t>
            </w:r>
            <w:r>
              <w:rPr>
                <w:rFonts w:ascii="Times New Roman" w:eastAsia="Times New Roman" w:hAnsi="Times New Roman" w:cs="Times New Roman"/>
                <w:lang w:val="en-US"/>
              </w:rPr>
              <w:t>Sea</w:t>
            </w:r>
            <w:r w:rsidRPr="00CC1C15">
              <w:rPr>
                <w:rFonts w:ascii="Times New Roman" w:eastAsia="Times New Roman" w:hAnsi="Times New Roman" w:cs="Times New Roman"/>
              </w:rPr>
              <w:t xml:space="preserve"> </w:t>
            </w:r>
            <w:r>
              <w:rPr>
                <w:rFonts w:ascii="Times New Roman" w:eastAsia="Times New Roman" w:hAnsi="Times New Roman" w:cs="Times New Roman"/>
                <w:lang w:val="en-US"/>
              </w:rPr>
              <w:t>Basin</w:t>
            </w:r>
            <w:r>
              <w:rPr>
                <w:rFonts w:ascii="Times New Roman" w:eastAsia="Times New Roman" w:hAnsi="Times New Roman" w:cs="Times New Roman"/>
              </w:rPr>
              <w:t xml:space="preserve"> 2014-2020; підготовка спеціалістів сільської ради с. Весела Долина по управлінню реалізацією гранту.</w:t>
            </w:r>
          </w:p>
          <w:p w:rsidR="00537B9B" w:rsidRDefault="00537B9B" w:rsidP="000311FB">
            <w:pPr>
              <w:ind w:firstLine="0"/>
              <w:rPr>
                <w:rFonts w:ascii="Times New Roman" w:eastAsia="Times New Roman" w:hAnsi="Times New Roman" w:cs="Times New Roman"/>
              </w:rPr>
            </w:pPr>
          </w:p>
          <w:p w:rsidR="00537B9B" w:rsidRPr="00CC1C15" w:rsidRDefault="00537B9B" w:rsidP="00AA04F2">
            <w:pPr>
              <w:ind w:firstLine="0"/>
              <w:rPr>
                <w:rFonts w:ascii="Times New Roman" w:eastAsia="Times New Roman" w:hAnsi="Times New Roman" w:cs="Times New Roman"/>
              </w:rPr>
            </w:pPr>
            <w:r w:rsidRPr="00BD37ED">
              <w:rPr>
                <w:rFonts w:ascii="Times New Roman" w:eastAsia="Times New Roman" w:hAnsi="Times New Roman" w:cs="Times New Roman"/>
                <w:lang w:val="en-US"/>
              </w:rPr>
              <w:t xml:space="preserve">Provision of consulting services for scientific and methodological support for the preparation of the grant project "Development of the institutional mechanism for the functioning of the cross-border Ukraine-Moldova-Romania cluster for the processing of winemaking </w:t>
            </w:r>
            <w:r>
              <w:rPr>
                <w:rFonts w:ascii="Times New Roman" w:eastAsia="Times New Roman" w:hAnsi="Times New Roman" w:cs="Times New Roman"/>
                <w:lang w:val="en-US"/>
              </w:rPr>
              <w:t>by-products</w:t>
            </w:r>
            <w:r w:rsidRPr="00BD37ED">
              <w:rPr>
                <w:rFonts w:ascii="Times New Roman" w:eastAsia="Times New Roman" w:hAnsi="Times New Roman" w:cs="Times New Roman"/>
                <w:lang w:val="en-US"/>
              </w:rPr>
              <w:t xml:space="preserve">" No. 897; monitoring </w:t>
            </w:r>
            <w:r>
              <w:rPr>
                <w:rFonts w:ascii="Times New Roman" w:eastAsia="Times New Roman" w:hAnsi="Times New Roman" w:cs="Times New Roman"/>
                <w:lang w:val="en-US"/>
              </w:rPr>
              <w:t xml:space="preserve">of </w:t>
            </w:r>
            <w:r w:rsidRPr="00BD37ED">
              <w:rPr>
                <w:rFonts w:ascii="Times New Roman" w:eastAsia="Times New Roman" w:hAnsi="Times New Roman" w:cs="Times New Roman"/>
                <w:lang w:val="en-US"/>
              </w:rPr>
              <w:t xml:space="preserve">its progress within the framework of examination of the Black Sea Cross-Border Cooperation Joint Operational </w:t>
            </w:r>
            <w:proofErr w:type="spellStart"/>
            <w:r w:rsidRPr="00BD37ED">
              <w:rPr>
                <w:rFonts w:ascii="Times New Roman" w:eastAsia="Times New Roman" w:hAnsi="Times New Roman" w:cs="Times New Roman"/>
                <w:lang w:val="en-US"/>
              </w:rPr>
              <w:t>Programme</w:t>
            </w:r>
            <w:proofErr w:type="spellEnd"/>
            <w:r w:rsidRPr="00BD37ED">
              <w:rPr>
                <w:rFonts w:ascii="Times New Roman" w:eastAsia="Times New Roman" w:hAnsi="Times New Roman" w:cs="Times New Roman"/>
                <w:lang w:val="en-US"/>
              </w:rPr>
              <w:t xml:space="preserve"> Black Sea Basin 2014-2020; training of specialists of the village council of the village of </w:t>
            </w:r>
            <w:proofErr w:type="spellStart"/>
            <w:r w:rsidRPr="00BD37ED">
              <w:rPr>
                <w:rFonts w:ascii="Times New Roman" w:eastAsia="Times New Roman" w:hAnsi="Times New Roman" w:cs="Times New Roman"/>
                <w:lang w:val="en-US"/>
              </w:rPr>
              <w:t>Vesela</w:t>
            </w:r>
            <w:proofErr w:type="spellEnd"/>
            <w:r w:rsidRPr="00BD37ED">
              <w:rPr>
                <w:rFonts w:ascii="Times New Roman" w:eastAsia="Times New Roman" w:hAnsi="Times New Roman" w:cs="Times New Roman"/>
                <w:lang w:val="en-US"/>
              </w:rPr>
              <w:t xml:space="preserve"> </w:t>
            </w:r>
            <w:proofErr w:type="spellStart"/>
            <w:r w:rsidRPr="00BD37ED">
              <w:rPr>
                <w:rFonts w:ascii="Times New Roman" w:eastAsia="Times New Roman" w:hAnsi="Times New Roman" w:cs="Times New Roman"/>
                <w:lang w:val="en-US"/>
              </w:rPr>
              <w:t>Dolyna</w:t>
            </w:r>
            <w:proofErr w:type="spellEnd"/>
            <w:r w:rsidRPr="00BD37ED">
              <w:rPr>
                <w:rFonts w:ascii="Times New Roman" w:eastAsia="Times New Roman" w:hAnsi="Times New Roman" w:cs="Times New Roman"/>
                <w:lang w:val="en-US"/>
              </w:rPr>
              <w:t xml:space="preserve"> in managing the implementation of the grant</w:t>
            </w:r>
            <w:r w:rsidRPr="00BD37ED">
              <w:rPr>
                <w:rFonts w:ascii="Times New Roman" w:eastAsia="Times New Roman" w:hAnsi="Times New Roman" w:cs="Times New Roman"/>
              </w:rPr>
              <w:t>.</w:t>
            </w:r>
          </w:p>
        </w:tc>
      </w:tr>
      <w:tr w:rsidR="00537B9B" w:rsidRPr="00F03D37" w:rsidTr="00844D29">
        <w:trPr>
          <w:trHeight w:val="28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537B9B" w:rsidP="00B8772B">
            <w:pPr>
              <w:ind w:firstLine="0"/>
              <w:rPr>
                <w:rFonts w:ascii="Times New Roman" w:eastAsia="Times New Roman" w:hAnsi="Times New Roman" w:cs="Times New Roman"/>
              </w:rPr>
            </w:pPr>
            <w:r>
              <w:rPr>
                <w:rFonts w:ascii="Times New Roman" w:eastAsia="Times New Roman" w:hAnsi="Times New Roman" w:cs="Times New Roman"/>
              </w:rPr>
              <w:lastRenderedPageBreak/>
              <w:t>4</w:t>
            </w:r>
          </w:p>
        </w:tc>
        <w:tc>
          <w:tcPr>
            <w:tcW w:w="1668"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6E71D8" w:rsidP="00B8772B">
            <w:pPr>
              <w:ind w:firstLine="0"/>
              <w:rPr>
                <w:rFonts w:ascii="Times New Roman" w:eastAsia="Times New Roman" w:hAnsi="Times New Roman" w:cs="Times New Roman"/>
                <w:lang w:val="en-US"/>
              </w:rPr>
            </w:pPr>
            <w:r>
              <w:rPr>
                <w:rFonts w:ascii="Times New Roman" w:eastAsia="Times New Roman" w:hAnsi="Times New Roman" w:cs="Times New Roman"/>
              </w:rPr>
              <w:t>Д</w:t>
            </w:r>
            <w:r w:rsidR="00537B9B" w:rsidRPr="005A1C4D">
              <w:rPr>
                <w:rFonts w:ascii="Times New Roman" w:eastAsia="Times New Roman" w:hAnsi="Times New Roman" w:cs="Times New Roman"/>
              </w:rPr>
              <w:t>оговір №159 від 13 серпня 2020 р</w:t>
            </w:r>
          </w:p>
          <w:p w:rsidR="00537B9B" w:rsidRDefault="00537B9B" w:rsidP="00B8772B">
            <w:pPr>
              <w:ind w:firstLine="0"/>
              <w:rPr>
                <w:rFonts w:ascii="Times New Roman" w:eastAsia="Times New Roman" w:hAnsi="Times New Roman" w:cs="Times New Roman"/>
                <w:lang w:val="en-US"/>
              </w:rPr>
            </w:pPr>
          </w:p>
          <w:p w:rsidR="00537B9B" w:rsidRPr="003E3275" w:rsidRDefault="00537B9B" w:rsidP="00B8772B">
            <w:pPr>
              <w:ind w:firstLine="0"/>
              <w:rPr>
                <w:rFonts w:ascii="Times New Roman" w:eastAsia="Times New Roman" w:hAnsi="Times New Roman" w:cs="Times New Roman"/>
                <w:lang w:val="en-US"/>
              </w:rPr>
            </w:pPr>
            <w:r w:rsidRPr="000C2B25">
              <w:rPr>
                <w:rFonts w:ascii="Times New Roman" w:eastAsia="Times New Roman" w:hAnsi="Times New Roman" w:cs="Times New Roman"/>
                <w:lang w:val="en-US"/>
              </w:rPr>
              <w:t xml:space="preserve">Agreement No. </w:t>
            </w:r>
            <w:r>
              <w:rPr>
                <w:rFonts w:ascii="Times New Roman" w:eastAsia="Times New Roman" w:hAnsi="Times New Roman" w:cs="Times New Roman"/>
                <w:lang w:val="en-US"/>
              </w:rPr>
              <w:t>159</w:t>
            </w:r>
            <w:r w:rsidRPr="000C2B25">
              <w:rPr>
                <w:rFonts w:ascii="Times New Roman" w:eastAsia="Times New Roman" w:hAnsi="Times New Roman" w:cs="Times New Roman"/>
                <w:lang w:val="en-US"/>
              </w:rPr>
              <w:t xml:space="preserve"> dated </w:t>
            </w:r>
            <w:r>
              <w:rPr>
                <w:rFonts w:ascii="Times New Roman" w:eastAsia="Times New Roman" w:hAnsi="Times New Roman" w:cs="Times New Roman"/>
                <w:lang w:val="en-US"/>
              </w:rPr>
              <w:t>August</w:t>
            </w:r>
            <w:r w:rsidRPr="000C2B25">
              <w:rPr>
                <w:rFonts w:ascii="Times New Roman" w:eastAsia="Times New Roman" w:hAnsi="Times New Roman" w:cs="Times New Roman"/>
                <w:lang w:val="en-US"/>
              </w:rPr>
              <w:t xml:space="preserve"> </w:t>
            </w:r>
            <w:r>
              <w:rPr>
                <w:rFonts w:ascii="Times New Roman" w:eastAsia="Times New Roman" w:hAnsi="Times New Roman" w:cs="Times New Roman"/>
                <w:lang w:val="en-US"/>
              </w:rPr>
              <w:t>13</w:t>
            </w:r>
            <w:r w:rsidRPr="000C2B25">
              <w:rPr>
                <w:rFonts w:ascii="Times New Roman" w:eastAsia="Times New Roman" w:hAnsi="Times New Roman" w:cs="Times New Roman"/>
                <w:lang w:val="en-US"/>
              </w:rPr>
              <w:t>, 20</w:t>
            </w:r>
            <w:r>
              <w:rPr>
                <w:rFonts w:ascii="Times New Roman" w:eastAsia="Times New Roman" w:hAnsi="Times New Roman" w:cs="Times New Roman"/>
                <w:lang w:val="en-US"/>
              </w:rPr>
              <w:t>20</w:t>
            </w: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6E71D8">
            <w:pPr>
              <w:ind w:firstLine="0"/>
              <w:jc w:val="center"/>
              <w:rPr>
                <w:rFonts w:ascii="Times New Roman" w:eastAsia="Times New Roman" w:hAnsi="Times New Roman" w:cs="Times New Roman"/>
                <w:lang w:val="en-US"/>
              </w:rPr>
            </w:pPr>
            <w:proofErr w:type="spellStart"/>
            <w:r w:rsidRPr="000C4D75">
              <w:rPr>
                <w:rFonts w:ascii="Times New Roman" w:eastAsia="Times New Roman" w:hAnsi="Times New Roman" w:cs="Times New Roman"/>
              </w:rPr>
              <w:t>Визирськ</w:t>
            </w:r>
            <w:r>
              <w:rPr>
                <w:rFonts w:ascii="Times New Roman" w:eastAsia="Times New Roman" w:hAnsi="Times New Roman" w:cs="Times New Roman"/>
              </w:rPr>
              <w:t>а</w:t>
            </w:r>
            <w:proofErr w:type="spellEnd"/>
            <w:r w:rsidRPr="000C4D75">
              <w:rPr>
                <w:rFonts w:ascii="Times New Roman" w:eastAsia="Times New Roman" w:hAnsi="Times New Roman" w:cs="Times New Roman"/>
              </w:rPr>
              <w:t xml:space="preserve"> сільськ</w:t>
            </w:r>
            <w:r>
              <w:rPr>
                <w:rFonts w:ascii="Times New Roman" w:eastAsia="Times New Roman" w:hAnsi="Times New Roman" w:cs="Times New Roman"/>
              </w:rPr>
              <w:t>а</w:t>
            </w:r>
            <w:r w:rsidRPr="000C4D75">
              <w:rPr>
                <w:rFonts w:ascii="Times New Roman" w:eastAsia="Times New Roman" w:hAnsi="Times New Roman" w:cs="Times New Roman"/>
              </w:rPr>
              <w:t xml:space="preserve"> територіальн</w:t>
            </w:r>
            <w:r>
              <w:rPr>
                <w:rFonts w:ascii="Times New Roman" w:eastAsia="Times New Roman" w:hAnsi="Times New Roman" w:cs="Times New Roman"/>
              </w:rPr>
              <w:t>а</w:t>
            </w:r>
            <w:r w:rsidRPr="000C4D75">
              <w:rPr>
                <w:rFonts w:ascii="Times New Roman" w:eastAsia="Times New Roman" w:hAnsi="Times New Roman" w:cs="Times New Roman"/>
              </w:rPr>
              <w:t xml:space="preserve"> громад</w:t>
            </w:r>
            <w:r>
              <w:rPr>
                <w:rFonts w:ascii="Times New Roman" w:eastAsia="Times New Roman" w:hAnsi="Times New Roman" w:cs="Times New Roman"/>
              </w:rPr>
              <w:t>а</w:t>
            </w:r>
          </w:p>
          <w:p w:rsidR="00537B9B" w:rsidRDefault="00537B9B" w:rsidP="006E71D8">
            <w:pPr>
              <w:ind w:firstLine="0"/>
              <w:jc w:val="center"/>
              <w:rPr>
                <w:rFonts w:ascii="Times New Roman" w:eastAsia="Times New Roman" w:hAnsi="Times New Roman" w:cs="Times New Roman"/>
                <w:lang w:val="en-US"/>
              </w:rPr>
            </w:pPr>
          </w:p>
          <w:p w:rsidR="00537B9B" w:rsidRPr="003E3275" w:rsidRDefault="00537B9B" w:rsidP="006E71D8">
            <w:pPr>
              <w:ind w:firstLine="0"/>
              <w:jc w:val="center"/>
              <w:rPr>
                <w:rFonts w:ascii="Times New Roman" w:eastAsia="Times New Roman" w:hAnsi="Times New Roman" w:cs="Times New Roman"/>
                <w:lang w:val="en-US"/>
              </w:rPr>
            </w:pPr>
            <w:proofErr w:type="spellStart"/>
            <w:r w:rsidRPr="000C2B25">
              <w:rPr>
                <w:rFonts w:ascii="Times New Roman" w:eastAsia="Times New Roman" w:hAnsi="Times New Roman" w:cs="Times New Roman"/>
              </w:rPr>
              <w:t>Vyzyrska</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Rural</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Territorial</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Community</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AE2B6B" w:rsidRDefault="00537B9B" w:rsidP="006E71D8">
            <w:pPr>
              <w:ind w:firstLine="0"/>
              <w:jc w:val="center"/>
              <w:rPr>
                <w:rFonts w:ascii="Times New Roman" w:eastAsia="Times New Roman" w:hAnsi="Times New Roman" w:cs="Times New Roman"/>
                <w:lang w:val="ru-RU"/>
              </w:rPr>
            </w:pPr>
            <w:r w:rsidRPr="00C5762B">
              <w:rPr>
                <w:rFonts w:ascii="Times New Roman" w:eastAsia="Times New Roman" w:hAnsi="Times New Roman" w:cs="Times New Roman"/>
              </w:rPr>
              <w:t xml:space="preserve">Організаційно-методичне забезпечення підготовки стратегії сталого розвитку </w:t>
            </w:r>
            <w:proofErr w:type="spellStart"/>
            <w:r w:rsidRPr="00C5762B">
              <w:rPr>
                <w:rFonts w:ascii="Times New Roman" w:eastAsia="Times New Roman" w:hAnsi="Times New Roman" w:cs="Times New Roman"/>
              </w:rPr>
              <w:t>Визирської</w:t>
            </w:r>
            <w:proofErr w:type="spellEnd"/>
            <w:r w:rsidRPr="00C5762B">
              <w:rPr>
                <w:rFonts w:ascii="Times New Roman" w:eastAsia="Times New Roman" w:hAnsi="Times New Roman" w:cs="Times New Roman"/>
              </w:rPr>
              <w:t xml:space="preserve"> об’єднаної територіальної громади (ВОТГ)</w:t>
            </w:r>
          </w:p>
          <w:p w:rsidR="00537B9B" w:rsidRPr="00AE2B6B" w:rsidRDefault="00537B9B" w:rsidP="006E71D8">
            <w:pPr>
              <w:ind w:firstLine="0"/>
              <w:jc w:val="center"/>
              <w:rPr>
                <w:rFonts w:ascii="Times New Roman" w:eastAsia="Times New Roman" w:hAnsi="Times New Roman" w:cs="Times New Roman"/>
                <w:lang w:val="ru-RU"/>
              </w:rPr>
            </w:pPr>
          </w:p>
          <w:p w:rsidR="00537B9B" w:rsidRPr="003E3275" w:rsidRDefault="00537B9B" w:rsidP="006E71D8">
            <w:pPr>
              <w:ind w:firstLine="0"/>
              <w:jc w:val="center"/>
              <w:rPr>
                <w:rFonts w:ascii="Times New Roman" w:eastAsia="Times New Roman" w:hAnsi="Times New Roman" w:cs="Times New Roman"/>
                <w:lang w:val="en-US"/>
              </w:rPr>
            </w:pPr>
            <w:r w:rsidRPr="003E3275">
              <w:rPr>
                <w:rFonts w:ascii="Times New Roman" w:eastAsia="Times New Roman" w:hAnsi="Times New Roman" w:cs="Times New Roman"/>
                <w:lang w:val="en-US"/>
              </w:rPr>
              <w:t xml:space="preserve">Organizational and </w:t>
            </w:r>
            <w:r>
              <w:rPr>
                <w:rFonts w:ascii="Times New Roman" w:eastAsia="Times New Roman" w:hAnsi="Times New Roman" w:cs="Times New Roman"/>
                <w:lang w:val="en-US"/>
              </w:rPr>
              <w:t>m</w:t>
            </w:r>
            <w:r w:rsidRPr="003E3275">
              <w:rPr>
                <w:rFonts w:ascii="Times New Roman" w:eastAsia="Times New Roman" w:hAnsi="Times New Roman" w:cs="Times New Roman"/>
                <w:lang w:val="en-US"/>
              </w:rPr>
              <w:t xml:space="preserve">ethodological </w:t>
            </w:r>
            <w:r>
              <w:rPr>
                <w:rFonts w:ascii="Times New Roman" w:eastAsia="Times New Roman" w:hAnsi="Times New Roman" w:cs="Times New Roman"/>
                <w:lang w:val="en-US"/>
              </w:rPr>
              <w:t>s</w:t>
            </w:r>
            <w:r w:rsidRPr="003E3275">
              <w:rPr>
                <w:rFonts w:ascii="Times New Roman" w:eastAsia="Times New Roman" w:hAnsi="Times New Roman" w:cs="Times New Roman"/>
                <w:lang w:val="en-US"/>
              </w:rPr>
              <w:t xml:space="preserve">upport for the </w:t>
            </w:r>
            <w:r>
              <w:rPr>
                <w:rFonts w:ascii="Times New Roman" w:eastAsia="Times New Roman" w:hAnsi="Times New Roman" w:cs="Times New Roman"/>
                <w:lang w:val="en-US"/>
              </w:rPr>
              <w:t>p</w:t>
            </w:r>
            <w:r w:rsidRPr="003E3275">
              <w:rPr>
                <w:rFonts w:ascii="Times New Roman" w:eastAsia="Times New Roman" w:hAnsi="Times New Roman" w:cs="Times New Roman"/>
                <w:lang w:val="en-US"/>
              </w:rPr>
              <w:t xml:space="preserve">reparation of the </w:t>
            </w:r>
            <w:r>
              <w:rPr>
                <w:rFonts w:ascii="Times New Roman" w:eastAsia="Times New Roman" w:hAnsi="Times New Roman" w:cs="Times New Roman"/>
                <w:lang w:val="en-US"/>
              </w:rPr>
              <w:t>s</w:t>
            </w:r>
            <w:r w:rsidRPr="003E3275">
              <w:rPr>
                <w:rFonts w:ascii="Times New Roman" w:eastAsia="Times New Roman" w:hAnsi="Times New Roman" w:cs="Times New Roman"/>
                <w:lang w:val="en-US"/>
              </w:rPr>
              <w:t xml:space="preserve">ustainable </w:t>
            </w:r>
            <w:r>
              <w:rPr>
                <w:rFonts w:ascii="Times New Roman" w:eastAsia="Times New Roman" w:hAnsi="Times New Roman" w:cs="Times New Roman"/>
                <w:lang w:val="en-US"/>
              </w:rPr>
              <w:t>d</w:t>
            </w:r>
            <w:r w:rsidRPr="003E3275">
              <w:rPr>
                <w:rFonts w:ascii="Times New Roman" w:eastAsia="Times New Roman" w:hAnsi="Times New Roman" w:cs="Times New Roman"/>
                <w:lang w:val="en-US"/>
              </w:rPr>
              <w:t xml:space="preserve">evelopment </w:t>
            </w:r>
            <w:r>
              <w:rPr>
                <w:rFonts w:ascii="Times New Roman" w:eastAsia="Times New Roman" w:hAnsi="Times New Roman" w:cs="Times New Roman"/>
                <w:lang w:val="en-US"/>
              </w:rPr>
              <w:t>s</w:t>
            </w:r>
            <w:r w:rsidRPr="003E3275">
              <w:rPr>
                <w:rFonts w:ascii="Times New Roman" w:eastAsia="Times New Roman" w:hAnsi="Times New Roman" w:cs="Times New Roman"/>
                <w:lang w:val="en-US"/>
              </w:rPr>
              <w:t xml:space="preserve">trategy of </w:t>
            </w:r>
            <w:proofErr w:type="spellStart"/>
            <w:r w:rsidRPr="003E3275">
              <w:rPr>
                <w:rFonts w:ascii="Times New Roman" w:eastAsia="Times New Roman" w:hAnsi="Times New Roman" w:cs="Times New Roman"/>
                <w:lang w:val="en-US"/>
              </w:rPr>
              <w:t>Vyzyrska</w:t>
            </w:r>
            <w:proofErr w:type="spellEnd"/>
            <w:r w:rsidRPr="003E3275">
              <w:rPr>
                <w:rFonts w:ascii="Times New Roman" w:eastAsia="Times New Roman" w:hAnsi="Times New Roman" w:cs="Times New Roman"/>
                <w:lang w:val="en-US"/>
              </w:rPr>
              <w:t xml:space="preserve"> United </w:t>
            </w:r>
            <w:r w:rsidRPr="003E3275">
              <w:rPr>
                <w:rFonts w:ascii="Times New Roman" w:eastAsia="Times New Roman" w:hAnsi="Times New Roman" w:cs="Times New Roman"/>
                <w:lang w:val="en-US"/>
              </w:rPr>
              <w:lastRenderedPageBreak/>
              <w:t>Territorial Community (</w:t>
            </w:r>
            <w:r>
              <w:rPr>
                <w:rFonts w:ascii="Times New Roman" w:eastAsia="Times New Roman" w:hAnsi="Times New Roman" w:cs="Times New Roman"/>
                <w:lang w:val="en-US"/>
              </w:rPr>
              <w:t>V</w:t>
            </w:r>
            <w:r w:rsidRPr="003E3275">
              <w:rPr>
                <w:rFonts w:ascii="Times New Roman" w:eastAsia="Times New Roman" w:hAnsi="Times New Roman" w:cs="Times New Roman"/>
                <w:lang w:val="en-US"/>
              </w:rPr>
              <w:t>UTC)</w:t>
            </w: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C5762B" w:rsidRDefault="00537B9B" w:rsidP="00844D29">
            <w:pPr>
              <w:ind w:firstLine="0"/>
              <w:jc w:val="center"/>
              <w:rPr>
                <w:rFonts w:ascii="Times New Roman" w:eastAsia="Times New Roman" w:hAnsi="Times New Roman" w:cs="Times New Roman"/>
              </w:rPr>
            </w:pPr>
            <w:r>
              <w:rPr>
                <w:rFonts w:ascii="Times New Roman" w:eastAsia="Times New Roman" w:hAnsi="Times New Roman" w:cs="Times New Roman"/>
              </w:rPr>
              <w:lastRenderedPageBreak/>
              <w:t>2020</w:t>
            </w:r>
          </w:p>
        </w:tc>
        <w:tc>
          <w:tcPr>
            <w:tcW w:w="2552"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0C6D54" w:rsidP="00B8772B">
            <w:pPr>
              <w:ind w:firstLine="0"/>
              <w:rPr>
                <w:rFonts w:ascii="Times New Roman" w:eastAsia="Times New Roman" w:hAnsi="Times New Roman" w:cs="Times New Roman"/>
              </w:rPr>
            </w:pPr>
            <w:hyperlink r:id="rId8" w:history="1">
              <w:r w:rsidR="00537B9B" w:rsidRPr="000C6D54">
                <w:rPr>
                  <w:rStyle w:val="a4"/>
                  <w:rFonts w:ascii="Times New Roman" w:eastAsia="Times New Roman" w:hAnsi="Times New Roman" w:cs="Times New Roman"/>
                </w:rPr>
                <w:t>https://vyzyrska-gromada.gov.ua/</w:t>
              </w:r>
            </w:hyperlink>
          </w:p>
        </w:tc>
        <w:tc>
          <w:tcPr>
            <w:tcW w:w="5503" w:type="dxa"/>
            <w:tcBorders>
              <w:top w:val="single" w:sz="6" w:space="0" w:color="000000"/>
              <w:left w:val="single" w:sz="6" w:space="0" w:color="000000"/>
              <w:bottom w:val="single" w:sz="6" w:space="0" w:color="000000"/>
              <w:right w:val="single" w:sz="6" w:space="0" w:color="000000"/>
            </w:tcBorders>
          </w:tcPr>
          <w:p w:rsidR="00537B9B" w:rsidRDefault="00537B9B" w:rsidP="005434AD">
            <w:pPr>
              <w:ind w:firstLine="0"/>
              <w:rPr>
                <w:rFonts w:ascii="Times New Roman" w:eastAsia="Times New Roman" w:hAnsi="Times New Roman" w:cs="Times New Roman"/>
              </w:rPr>
            </w:pPr>
            <w:r>
              <w:rPr>
                <w:rFonts w:ascii="Times New Roman" w:eastAsia="Times New Roman" w:hAnsi="Times New Roman" w:cs="Times New Roman"/>
              </w:rPr>
              <w:t xml:space="preserve">Робота по </w:t>
            </w:r>
            <w:r w:rsidRPr="009E6419">
              <w:rPr>
                <w:rFonts w:ascii="Times New Roman" w:eastAsia="Times New Roman" w:hAnsi="Times New Roman" w:cs="Times New Roman"/>
              </w:rPr>
              <w:t>наданн</w:t>
            </w:r>
            <w:r>
              <w:rPr>
                <w:rFonts w:ascii="Times New Roman" w:eastAsia="Times New Roman" w:hAnsi="Times New Roman" w:cs="Times New Roman"/>
              </w:rPr>
              <w:t>ю</w:t>
            </w:r>
            <w:r w:rsidRPr="009E6419">
              <w:rPr>
                <w:rFonts w:ascii="Times New Roman" w:eastAsia="Times New Roman" w:hAnsi="Times New Roman" w:cs="Times New Roman"/>
              </w:rPr>
              <w:t xml:space="preserve"> консультаційних послуг по темі «Організаційно-методичне</w:t>
            </w:r>
            <w:r>
              <w:rPr>
                <w:rFonts w:ascii="Times New Roman" w:eastAsia="Times New Roman" w:hAnsi="Times New Roman" w:cs="Times New Roman"/>
              </w:rPr>
              <w:t xml:space="preserve"> </w:t>
            </w:r>
            <w:r w:rsidRPr="009E6419">
              <w:rPr>
                <w:rFonts w:ascii="Times New Roman" w:eastAsia="Times New Roman" w:hAnsi="Times New Roman" w:cs="Times New Roman"/>
              </w:rPr>
              <w:t xml:space="preserve">забезпечення підготовки стратегії сталого розвитку </w:t>
            </w:r>
            <w:proofErr w:type="spellStart"/>
            <w:r w:rsidRPr="009E6419">
              <w:rPr>
                <w:rFonts w:ascii="Times New Roman" w:eastAsia="Times New Roman" w:hAnsi="Times New Roman" w:cs="Times New Roman"/>
              </w:rPr>
              <w:t>Визирської</w:t>
            </w:r>
            <w:proofErr w:type="spellEnd"/>
            <w:r w:rsidRPr="009E6419">
              <w:rPr>
                <w:rFonts w:ascii="Times New Roman" w:eastAsia="Times New Roman" w:hAnsi="Times New Roman" w:cs="Times New Roman"/>
              </w:rPr>
              <w:t xml:space="preserve"> об’єднаної</w:t>
            </w:r>
            <w:r>
              <w:rPr>
                <w:rFonts w:ascii="Times New Roman" w:eastAsia="Times New Roman" w:hAnsi="Times New Roman" w:cs="Times New Roman"/>
              </w:rPr>
              <w:t xml:space="preserve"> </w:t>
            </w:r>
            <w:r w:rsidRPr="009E6419">
              <w:rPr>
                <w:rFonts w:ascii="Times New Roman" w:eastAsia="Times New Roman" w:hAnsi="Times New Roman" w:cs="Times New Roman"/>
              </w:rPr>
              <w:t>територіальної громади (ВОТГ)»</w:t>
            </w:r>
            <w:r>
              <w:rPr>
                <w:rFonts w:ascii="Times New Roman" w:eastAsia="Times New Roman" w:hAnsi="Times New Roman" w:cs="Times New Roman"/>
              </w:rPr>
              <w:t xml:space="preserve"> за такими напрямками</w:t>
            </w:r>
          </w:p>
          <w:p w:rsidR="00537B9B" w:rsidRPr="009E6419" w:rsidRDefault="00537B9B" w:rsidP="005434AD">
            <w:pPr>
              <w:ind w:firstLine="0"/>
              <w:rPr>
                <w:rFonts w:ascii="Times New Roman" w:eastAsia="Times New Roman" w:hAnsi="Times New Roman" w:cs="Times New Roman"/>
              </w:rPr>
            </w:pPr>
            <w:r w:rsidRPr="009E6419">
              <w:rPr>
                <w:rFonts w:ascii="Times New Roman" w:eastAsia="Times New Roman" w:hAnsi="Times New Roman" w:cs="Times New Roman"/>
              </w:rPr>
              <w:t>Діагностика умов місцевого розвитку</w:t>
            </w:r>
          </w:p>
          <w:p w:rsidR="00537B9B" w:rsidRPr="009E6419" w:rsidRDefault="00537B9B" w:rsidP="005434AD">
            <w:pPr>
              <w:ind w:firstLine="0"/>
              <w:rPr>
                <w:rFonts w:ascii="Times New Roman" w:eastAsia="Times New Roman" w:hAnsi="Times New Roman" w:cs="Times New Roman"/>
              </w:rPr>
            </w:pPr>
            <w:r w:rsidRPr="009E6419">
              <w:rPr>
                <w:rFonts w:ascii="Times New Roman" w:eastAsia="Times New Roman" w:hAnsi="Times New Roman" w:cs="Times New Roman"/>
              </w:rPr>
              <w:t>Соціологічне дослідження за допомогою анкетування</w:t>
            </w:r>
          </w:p>
          <w:p w:rsidR="00537B9B" w:rsidRPr="009E6419" w:rsidRDefault="00537B9B" w:rsidP="005434AD">
            <w:pPr>
              <w:ind w:firstLine="0"/>
              <w:rPr>
                <w:rFonts w:ascii="Times New Roman" w:eastAsia="Times New Roman" w:hAnsi="Times New Roman" w:cs="Times New Roman"/>
              </w:rPr>
            </w:pPr>
            <w:r>
              <w:rPr>
                <w:rFonts w:ascii="Times New Roman" w:eastAsia="Times New Roman" w:hAnsi="Times New Roman" w:cs="Times New Roman"/>
                <w:lang w:val="en-US"/>
              </w:rPr>
              <w:t>SWOT</w:t>
            </w:r>
            <w:r w:rsidRPr="009E6419">
              <w:rPr>
                <w:rFonts w:ascii="Times New Roman" w:eastAsia="Times New Roman" w:hAnsi="Times New Roman" w:cs="Times New Roman"/>
              </w:rPr>
              <w:t>-Аналіз</w:t>
            </w:r>
          </w:p>
          <w:p w:rsidR="00537B9B" w:rsidRPr="009E6419" w:rsidRDefault="00537B9B" w:rsidP="005434AD">
            <w:pPr>
              <w:ind w:firstLine="0"/>
              <w:rPr>
                <w:rFonts w:ascii="Times New Roman" w:eastAsia="Times New Roman" w:hAnsi="Times New Roman" w:cs="Times New Roman"/>
              </w:rPr>
            </w:pPr>
            <w:r w:rsidRPr="009E6419">
              <w:rPr>
                <w:rFonts w:ascii="Times New Roman" w:eastAsia="Times New Roman" w:hAnsi="Times New Roman" w:cs="Times New Roman"/>
              </w:rPr>
              <w:t>Стратегічне бачення</w:t>
            </w:r>
          </w:p>
          <w:p w:rsidR="00537B9B" w:rsidRPr="009E6419" w:rsidRDefault="00537B9B" w:rsidP="005434AD">
            <w:pPr>
              <w:ind w:firstLine="0"/>
              <w:rPr>
                <w:rFonts w:ascii="Times New Roman" w:eastAsia="Times New Roman" w:hAnsi="Times New Roman" w:cs="Times New Roman"/>
              </w:rPr>
            </w:pPr>
            <w:r w:rsidRPr="009E6419">
              <w:rPr>
                <w:rFonts w:ascii="Times New Roman" w:eastAsia="Times New Roman" w:hAnsi="Times New Roman" w:cs="Times New Roman"/>
              </w:rPr>
              <w:t>Стратегічні та операційні цілі стратегії</w:t>
            </w:r>
          </w:p>
          <w:p w:rsidR="00537B9B" w:rsidRPr="009E6419" w:rsidRDefault="00537B9B" w:rsidP="005434AD">
            <w:pPr>
              <w:ind w:firstLine="0"/>
              <w:rPr>
                <w:rFonts w:ascii="Times New Roman" w:eastAsia="Times New Roman" w:hAnsi="Times New Roman" w:cs="Times New Roman"/>
              </w:rPr>
            </w:pPr>
            <w:r w:rsidRPr="009E6419">
              <w:rPr>
                <w:rFonts w:ascii="Times New Roman" w:eastAsia="Times New Roman" w:hAnsi="Times New Roman" w:cs="Times New Roman"/>
              </w:rPr>
              <w:t>Індикатори впливу та результатів стратегії</w:t>
            </w:r>
          </w:p>
          <w:p w:rsidR="00537B9B" w:rsidRPr="009E6419" w:rsidRDefault="00537B9B" w:rsidP="005434AD">
            <w:pPr>
              <w:ind w:firstLine="0"/>
              <w:rPr>
                <w:rFonts w:ascii="Times New Roman" w:eastAsia="Times New Roman" w:hAnsi="Times New Roman" w:cs="Times New Roman"/>
              </w:rPr>
            </w:pPr>
            <w:r w:rsidRPr="009E6419">
              <w:rPr>
                <w:rFonts w:ascii="Times New Roman" w:eastAsia="Times New Roman" w:hAnsi="Times New Roman" w:cs="Times New Roman"/>
              </w:rPr>
              <w:t>Взаємозв’язки між стратегією розвитку громади та іншими стратегічними документами</w:t>
            </w:r>
          </w:p>
          <w:p w:rsidR="00537B9B" w:rsidRPr="009E6419" w:rsidRDefault="00537B9B" w:rsidP="005434AD">
            <w:pPr>
              <w:ind w:firstLine="0"/>
              <w:rPr>
                <w:rFonts w:ascii="Times New Roman" w:eastAsia="Times New Roman" w:hAnsi="Times New Roman" w:cs="Times New Roman"/>
              </w:rPr>
            </w:pPr>
            <w:r w:rsidRPr="009E6419">
              <w:rPr>
                <w:rFonts w:ascii="Times New Roman" w:eastAsia="Times New Roman" w:hAnsi="Times New Roman" w:cs="Times New Roman"/>
              </w:rPr>
              <w:t>Джерела фінансування</w:t>
            </w:r>
          </w:p>
          <w:p w:rsidR="00537B9B" w:rsidRPr="009E6419" w:rsidRDefault="00537B9B" w:rsidP="005434AD">
            <w:pPr>
              <w:ind w:firstLine="0"/>
              <w:rPr>
                <w:rFonts w:ascii="Times New Roman" w:eastAsia="Times New Roman" w:hAnsi="Times New Roman" w:cs="Times New Roman"/>
              </w:rPr>
            </w:pPr>
            <w:r w:rsidRPr="009E6419">
              <w:rPr>
                <w:rFonts w:ascii="Times New Roman" w:eastAsia="Times New Roman" w:hAnsi="Times New Roman" w:cs="Times New Roman"/>
              </w:rPr>
              <w:t>Система впровадження, моніторингу та оцінювання стратегії, а також засади її актуалізації</w:t>
            </w:r>
          </w:p>
          <w:p w:rsidR="00537B9B" w:rsidRPr="009E6419" w:rsidRDefault="00537B9B" w:rsidP="005434AD">
            <w:pPr>
              <w:ind w:firstLine="0"/>
              <w:rPr>
                <w:rFonts w:ascii="Times New Roman" w:eastAsia="Times New Roman" w:hAnsi="Times New Roman" w:cs="Times New Roman"/>
              </w:rPr>
            </w:pPr>
            <w:r w:rsidRPr="009E6419">
              <w:rPr>
                <w:rFonts w:ascii="Times New Roman" w:eastAsia="Times New Roman" w:hAnsi="Times New Roman" w:cs="Times New Roman"/>
              </w:rPr>
              <w:t>Детальний план заходів (короткотермінова перспектива)</w:t>
            </w:r>
          </w:p>
          <w:p w:rsidR="00537B9B" w:rsidRDefault="00537B9B" w:rsidP="00B8772B">
            <w:pPr>
              <w:ind w:firstLine="0"/>
              <w:rPr>
                <w:rFonts w:ascii="Times New Roman" w:eastAsia="Times New Roman" w:hAnsi="Times New Roman" w:cs="Times New Roman"/>
              </w:rPr>
            </w:pPr>
          </w:p>
          <w:p w:rsidR="00537B9B" w:rsidRPr="0075128E" w:rsidRDefault="00537B9B" w:rsidP="0075128E">
            <w:pPr>
              <w:ind w:firstLine="0"/>
              <w:rPr>
                <w:rFonts w:ascii="Times New Roman" w:eastAsia="Times New Roman" w:hAnsi="Times New Roman" w:cs="Times New Roman"/>
              </w:rPr>
            </w:pPr>
            <w:r w:rsidRPr="0075128E">
              <w:rPr>
                <w:rFonts w:ascii="Times New Roman" w:eastAsia="Times New Roman" w:hAnsi="Times New Roman" w:cs="Times New Roman"/>
                <w:lang w:val="en-US"/>
              </w:rPr>
              <w:t xml:space="preserve">Work on the provision of consulting services on the </w:t>
            </w:r>
            <w:r w:rsidRPr="0075128E">
              <w:rPr>
                <w:rFonts w:ascii="Times New Roman" w:eastAsia="Times New Roman" w:hAnsi="Times New Roman" w:cs="Times New Roman"/>
                <w:lang w:val="en-US"/>
              </w:rPr>
              <w:lastRenderedPageBreak/>
              <w:t xml:space="preserve">"Organizational and methodological support for the preparation of a sustainable development strategy for the </w:t>
            </w:r>
            <w:proofErr w:type="spellStart"/>
            <w:r w:rsidRPr="0075128E">
              <w:rPr>
                <w:rFonts w:ascii="Times New Roman" w:eastAsia="Times New Roman" w:hAnsi="Times New Roman" w:cs="Times New Roman"/>
                <w:lang w:val="en-US"/>
              </w:rPr>
              <w:t>Vyzyr</w:t>
            </w:r>
            <w:proofErr w:type="spellEnd"/>
            <w:r w:rsidRPr="0075128E">
              <w:rPr>
                <w:rFonts w:ascii="Times New Roman" w:eastAsia="Times New Roman" w:hAnsi="Times New Roman" w:cs="Times New Roman"/>
                <w:lang w:val="en-US"/>
              </w:rPr>
              <w:t xml:space="preserve"> United Territorial Community (UTC)" in the following areas</w:t>
            </w:r>
            <w:r>
              <w:rPr>
                <w:rFonts w:ascii="Times New Roman" w:eastAsia="Times New Roman" w:hAnsi="Times New Roman" w:cs="Times New Roman"/>
              </w:rPr>
              <w:t>:</w:t>
            </w:r>
          </w:p>
          <w:p w:rsidR="00537B9B" w:rsidRPr="0075128E" w:rsidRDefault="00537B9B" w:rsidP="0075128E">
            <w:pPr>
              <w:ind w:firstLine="0"/>
              <w:rPr>
                <w:rFonts w:ascii="Times New Roman" w:eastAsia="Times New Roman" w:hAnsi="Times New Roman" w:cs="Times New Roman"/>
              </w:rPr>
            </w:pPr>
            <w:r w:rsidRPr="0075128E">
              <w:rPr>
                <w:rFonts w:ascii="Times New Roman" w:eastAsia="Times New Roman" w:hAnsi="Times New Roman" w:cs="Times New Roman"/>
                <w:lang w:val="en-US"/>
              </w:rPr>
              <w:t xml:space="preserve">Diagnostics of local development </w:t>
            </w:r>
            <w:r>
              <w:rPr>
                <w:rFonts w:ascii="Times New Roman" w:eastAsia="Times New Roman" w:hAnsi="Times New Roman" w:cs="Times New Roman"/>
                <w:lang w:val="en-US"/>
              </w:rPr>
              <w:t>environment</w:t>
            </w:r>
            <w:r>
              <w:rPr>
                <w:rFonts w:ascii="Times New Roman" w:eastAsia="Times New Roman" w:hAnsi="Times New Roman" w:cs="Times New Roman"/>
              </w:rPr>
              <w:t>;</w:t>
            </w:r>
          </w:p>
          <w:p w:rsidR="00537B9B" w:rsidRPr="0075128E" w:rsidRDefault="00537B9B" w:rsidP="0075128E">
            <w:pPr>
              <w:ind w:firstLine="0"/>
              <w:rPr>
                <w:rFonts w:ascii="Times New Roman" w:eastAsia="Times New Roman" w:hAnsi="Times New Roman" w:cs="Times New Roman"/>
              </w:rPr>
            </w:pPr>
            <w:r w:rsidRPr="0075128E">
              <w:rPr>
                <w:rFonts w:ascii="Times New Roman" w:eastAsia="Times New Roman" w:hAnsi="Times New Roman" w:cs="Times New Roman"/>
                <w:lang w:val="en-US"/>
              </w:rPr>
              <w:t>Sociological research using a questionnaire</w:t>
            </w:r>
            <w:r>
              <w:rPr>
                <w:rFonts w:ascii="Times New Roman" w:eastAsia="Times New Roman" w:hAnsi="Times New Roman" w:cs="Times New Roman"/>
              </w:rPr>
              <w:t>;</w:t>
            </w:r>
          </w:p>
          <w:p w:rsidR="00537B9B" w:rsidRPr="0075128E" w:rsidRDefault="00537B9B" w:rsidP="0075128E">
            <w:pPr>
              <w:ind w:firstLine="0"/>
              <w:rPr>
                <w:rFonts w:ascii="Times New Roman" w:eastAsia="Times New Roman" w:hAnsi="Times New Roman" w:cs="Times New Roman"/>
              </w:rPr>
            </w:pPr>
            <w:r>
              <w:rPr>
                <w:rFonts w:ascii="Times New Roman" w:eastAsia="Times New Roman" w:hAnsi="Times New Roman" w:cs="Times New Roman"/>
                <w:lang w:val="en-US"/>
              </w:rPr>
              <w:t>SWOT</w:t>
            </w:r>
            <w:r w:rsidRPr="0075128E">
              <w:rPr>
                <w:rFonts w:ascii="Times New Roman" w:eastAsia="Times New Roman" w:hAnsi="Times New Roman" w:cs="Times New Roman"/>
                <w:lang w:val="en-US"/>
              </w:rPr>
              <w:t>-Analysis</w:t>
            </w:r>
            <w:r>
              <w:rPr>
                <w:rFonts w:ascii="Times New Roman" w:eastAsia="Times New Roman" w:hAnsi="Times New Roman" w:cs="Times New Roman"/>
              </w:rPr>
              <w:t>;</w:t>
            </w:r>
          </w:p>
          <w:p w:rsidR="00537B9B" w:rsidRPr="0075128E" w:rsidRDefault="00537B9B" w:rsidP="0075128E">
            <w:pPr>
              <w:ind w:firstLine="0"/>
              <w:rPr>
                <w:rFonts w:ascii="Times New Roman" w:eastAsia="Times New Roman" w:hAnsi="Times New Roman" w:cs="Times New Roman"/>
              </w:rPr>
            </w:pPr>
            <w:r w:rsidRPr="0075128E">
              <w:rPr>
                <w:rFonts w:ascii="Times New Roman" w:eastAsia="Times New Roman" w:hAnsi="Times New Roman" w:cs="Times New Roman"/>
                <w:lang w:val="en-US"/>
              </w:rPr>
              <w:t>Strategic vision</w:t>
            </w:r>
            <w:r>
              <w:rPr>
                <w:rFonts w:ascii="Times New Roman" w:eastAsia="Times New Roman" w:hAnsi="Times New Roman" w:cs="Times New Roman"/>
              </w:rPr>
              <w:t>;</w:t>
            </w:r>
          </w:p>
          <w:p w:rsidR="00537B9B" w:rsidRPr="0075128E" w:rsidRDefault="00537B9B" w:rsidP="0075128E">
            <w:pPr>
              <w:ind w:firstLine="0"/>
              <w:rPr>
                <w:rFonts w:ascii="Times New Roman" w:eastAsia="Times New Roman" w:hAnsi="Times New Roman" w:cs="Times New Roman"/>
              </w:rPr>
            </w:pPr>
            <w:r w:rsidRPr="0075128E">
              <w:rPr>
                <w:rFonts w:ascii="Times New Roman" w:eastAsia="Times New Roman" w:hAnsi="Times New Roman" w:cs="Times New Roman"/>
                <w:lang w:val="en-US"/>
              </w:rPr>
              <w:t>Strategic and operational goals of the strategy</w:t>
            </w:r>
            <w:r>
              <w:rPr>
                <w:rFonts w:ascii="Times New Roman" w:eastAsia="Times New Roman" w:hAnsi="Times New Roman" w:cs="Times New Roman"/>
              </w:rPr>
              <w:t>;</w:t>
            </w:r>
          </w:p>
          <w:p w:rsidR="00537B9B" w:rsidRPr="0075128E" w:rsidRDefault="00537B9B" w:rsidP="0075128E">
            <w:pPr>
              <w:ind w:firstLine="0"/>
              <w:rPr>
                <w:rFonts w:ascii="Times New Roman" w:eastAsia="Times New Roman" w:hAnsi="Times New Roman" w:cs="Times New Roman"/>
              </w:rPr>
            </w:pPr>
            <w:r w:rsidRPr="0075128E">
              <w:rPr>
                <w:rFonts w:ascii="Times New Roman" w:eastAsia="Times New Roman" w:hAnsi="Times New Roman" w:cs="Times New Roman"/>
                <w:lang w:val="en-US"/>
              </w:rPr>
              <w:t>Impact indicators and the strategy results</w:t>
            </w:r>
            <w:r>
              <w:rPr>
                <w:rFonts w:ascii="Times New Roman" w:eastAsia="Times New Roman" w:hAnsi="Times New Roman" w:cs="Times New Roman"/>
              </w:rPr>
              <w:t>;</w:t>
            </w:r>
          </w:p>
          <w:p w:rsidR="00537B9B" w:rsidRPr="0075128E" w:rsidRDefault="00537B9B" w:rsidP="0075128E">
            <w:pPr>
              <w:ind w:firstLine="0"/>
              <w:rPr>
                <w:rFonts w:ascii="Times New Roman" w:eastAsia="Times New Roman" w:hAnsi="Times New Roman" w:cs="Times New Roman"/>
              </w:rPr>
            </w:pPr>
            <w:r w:rsidRPr="0075128E">
              <w:rPr>
                <w:rFonts w:ascii="Times New Roman" w:eastAsia="Times New Roman" w:hAnsi="Times New Roman" w:cs="Times New Roman"/>
                <w:lang w:val="en-US"/>
              </w:rPr>
              <w:t>Interrelationships between the community development strategy and other strategic documents</w:t>
            </w:r>
            <w:r>
              <w:rPr>
                <w:rFonts w:ascii="Times New Roman" w:eastAsia="Times New Roman" w:hAnsi="Times New Roman" w:cs="Times New Roman"/>
              </w:rPr>
              <w:t>;</w:t>
            </w:r>
          </w:p>
          <w:p w:rsidR="00537B9B" w:rsidRPr="0075128E" w:rsidRDefault="00537B9B" w:rsidP="0075128E">
            <w:pPr>
              <w:ind w:firstLine="0"/>
              <w:rPr>
                <w:rFonts w:ascii="Times New Roman" w:eastAsia="Times New Roman" w:hAnsi="Times New Roman" w:cs="Times New Roman"/>
              </w:rPr>
            </w:pPr>
            <w:r w:rsidRPr="0075128E">
              <w:rPr>
                <w:rFonts w:ascii="Times New Roman" w:eastAsia="Times New Roman" w:hAnsi="Times New Roman" w:cs="Times New Roman"/>
                <w:lang w:val="en-US"/>
              </w:rPr>
              <w:t>Sources of financing</w:t>
            </w:r>
            <w:r>
              <w:rPr>
                <w:rFonts w:ascii="Times New Roman" w:eastAsia="Times New Roman" w:hAnsi="Times New Roman" w:cs="Times New Roman"/>
              </w:rPr>
              <w:t>;</w:t>
            </w:r>
          </w:p>
          <w:p w:rsidR="00537B9B" w:rsidRPr="0075128E" w:rsidRDefault="00537B9B" w:rsidP="0075128E">
            <w:pPr>
              <w:ind w:firstLine="0"/>
              <w:rPr>
                <w:rFonts w:ascii="Times New Roman" w:eastAsia="Times New Roman" w:hAnsi="Times New Roman" w:cs="Times New Roman"/>
              </w:rPr>
            </w:pPr>
            <w:r w:rsidRPr="0075128E">
              <w:rPr>
                <w:rFonts w:ascii="Times New Roman" w:eastAsia="Times New Roman" w:hAnsi="Times New Roman" w:cs="Times New Roman"/>
                <w:lang w:val="en-US"/>
              </w:rPr>
              <w:t>System of strategy implementation, monitoring and evaluation, as well as the principles of its updating</w:t>
            </w:r>
            <w:r>
              <w:rPr>
                <w:rFonts w:ascii="Times New Roman" w:eastAsia="Times New Roman" w:hAnsi="Times New Roman" w:cs="Times New Roman"/>
                <w:lang w:val="en-US"/>
              </w:rPr>
              <w:t>;</w:t>
            </w:r>
          </w:p>
          <w:p w:rsidR="00537B9B" w:rsidRPr="0075128E" w:rsidRDefault="00537B9B" w:rsidP="0075128E">
            <w:pPr>
              <w:ind w:firstLine="0"/>
              <w:rPr>
                <w:rFonts w:ascii="Times New Roman" w:eastAsia="Times New Roman" w:hAnsi="Times New Roman" w:cs="Times New Roman"/>
              </w:rPr>
            </w:pPr>
            <w:r w:rsidRPr="0075128E">
              <w:rPr>
                <w:rFonts w:ascii="Times New Roman" w:eastAsia="Times New Roman" w:hAnsi="Times New Roman" w:cs="Times New Roman"/>
                <w:lang w:val="en-US"/>
              </w:rPr>
              <w:t>Detailed action plan (short-term perspective)</w:t>
            </w:r>
            <w:r>
              <w:rPr>
                <w:rFonts w:ascii="Times New Roman" w:eastAsia="Times New Roman" w:hAnsi="Times New Roman" w:cs="Times New Roman"/>
              </w:rPr>
              <w:t>.</w:t>
            </w:r>
          </w:p>
          <w:p w:rsidR="00537B9B" w:rsidRPr="000C4D75" w:rsidRDefault="00537B9B" w:rsidP="00B8772B">
            <w:pPr>
              <w:ind w:firstLine="0"/>
              <w:rPr>
                <w:rFonts w:ascii="Times New Roman" w:eastAsia="Times New Roman" w:hAnsi="Times New Roman" w:cs="Times New Roman"/>
              </w:rPr>
            </w:pPr>
          </w:p>
        </w:tc>
      </w:tr>
      <w:tr w:rsidR="00537B9B" w:rsidRPr="00F03D37" w:rsidTr="00844D29">
        <w:trPr>
          <w:trHeight w:val="28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537B9B" w:rsidP="00B8772B">
            <w:pPr>
              <w:ind w:firstLine="0"/>
              <w:rPr>
                <w:rFonts w:ascii="Times New Roman" w:eastAsia="Times New Roman" w:hAnsi="Times New Roman" w:cs="Times New Roman"/>
              </w:rPr>
            </w:pPr>
            <w:r>
              <w:rPr>
                <w:rFonts w:ascii="Times New Roman" w:eastAsia="Times New Roman" w:hAnsi="Times New Roman" w:cs="Times New Roman"/>
              </w:rPr>
              <w:lastRenderedPageBreak/>
              <w:t>5</w:t>
            </w:r>
          </w:p>
        </w:tc>
        <w:tc>
          <w:tcPr>
            <w:tcW w:w="1668"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6E71D8" w:rsidP="00B8772B">
            <w:pPr>
              <w:ind w:firstLine="0"/>
              <w:rPr>
                <w:rFonts w:ascii="Times New Roman" w:eastAsia="Times New Roman" w:hAnsi="Times New Roman" w:cs="Times New Roman"/>
                <w:lang w:val="en-US"/>
              </w:rPr>
            </w:pPr>
            <w:r>
              <w:rPr>
                <w:rFonts w:ascii="Times New Roman" w:eastAsia="Times New Roman" w:hAnsi="Times New Roman" w:cs="Times New Roman"/>
              </w:rPr>
              <w:t>Д</w:t>
            </w:r>
            <w:r w:rsidR="00537B9B" w:rsidRPr="005A1C4D">
              <w:rPr>
                <w:rFonts w:ascii="Times New Roman" w:eastAsia="Times New Roman" w:hAnsi="Times New Roman" w:cs="Times New Roman"/>
              </w:rPr>
              <w:t>оговір №</w:t>
            </w:r>
            <w:r w:rsidR="00537B9B">
              <w:rPr>
                <w:rFonts w:ascii="Times New Roman" w:eastAsia="Times New Roman" w:hAnsi="Times New Roman" w:cs="Times New Roman"/>
              </w:rPr>
              <w:t> </w:t>
            </w:r>
            <w:r w:rsidR="00537B9B" w:rsidRPr="005A1C4D">
              <w:rPr>
                <w:rFonts w:ascii="Times New Roman" w:eastAsia="Times New Roman" w:hAnsi="Times New Roman" w:cs="Times New Roman"/>
              </w:rPr>
              <w:t>115 від 15</w:t>
            </w:r>
            <w:r w:rsidR="00537B9B">
              <w:rPr>
                <w:rFonts w:ascii="Times New Roman" w:eastAsia="Times New Roman" w:hAnsi="Times New Roman" w:cs="Times New Roman"/>
              </w:rPr>
              <w:t> </w:t>
            </w:r>
            <w:r w:rsidR="00537B9B" w:rsidRPr="005A1C4D">
              <w:rPr>
                <w:rFonts w:ascii="Times New Roman" w:eastAsia="Times New Roman" w:hAnsi="Times New Roman" w:cs="Times New Roman"/>
              </w:rPr>
              <w:t>квітня 2021</w:t>
            </w:r>
            <w:r w:rsidR="00537B9B">
              <w:rPr>
                <w:rFonts w:ascii="Times New Roman" w:eastAsia="Times New Roman" w:hAnsi="Times New Roman" w:cs="Times New Roman"/>
              </w:rPr>
              <w:t> </w:t>
            </w:r>
            <w:r w:rsidR="00537B9B" w:rsidRPr="005A1C4D">
              <w:rPr>
                <w:rFonts w:ascii="Times New Roman" w:eastAsia="Times New Roman" w:hAnsi="Times New Roman" w:cs="Times New Roman"/>
              </w:rPr>
              <w:t>р</w:t>
            </w:r>
            <w:r w:rsidR="00537B9B">
              <w:rPr>
                <w:rFonts w:ascii="Times New Roman" w:eastAsia="Times New Roman" w:hAnsi="Times New Roman" w:cs="Times New Roman"/>
              </w:rPr>
              <w:t>.</w:t>
            </w:r>
          </w:p>
          <w:p w:rsidR="00537B9B" w:rsidRDefault="00537B9B" w:rsidP="00B8772B">
            <w:pPr>
              <w:ind w:firstLine="0"/>
              <w:rPr>
                <w:rFonts w:ascii="Times New Roman" w:eastAsia="Times New Roman" w:hAnsi="Times New Roman" w:cs="Times New Roman"/>
                <w:lang w:val="en-US"/>
              </w:rPr>
            </w:pPr>
          </w:p>
          <w:p w:rsidR="00537B9B" w:rsidRPr="003E3275" w:rsidRDefault="00537B9B" w:rsidP="0018483B">
            <w:pPr>
              <w:ind w:firstLine="0"/>
              <w:rPr>
                <w:rFonts w:ascii="Times New Roman" w:eastAsia="Times New Roman" w:hAnsi="Times New Roman" w:cs="Times New Roman"/>
                <w:lang w:val="en-US"/>
              </w:rPr>
            </w:pPr>
            <w:r w:rsidRPr="000C2B25">
              <w:rPr>
                <w:rFonts w:ascii="Times New Roman" w:eastAsia="Times New Roman" w:hAnsi="Times New Roman" w:cs="Times New Roman"/>
                <w:lang w:val="en-US"/>
              </w:rPr>
              <w:t>Agreement No.</w:t>
            </w:r>
            <w:r>
              <w:rPr>
                <w:rFonts w:ascii="Times New Roman" w:eastAsia="Times New Roman" w:hAnsi="Times New Roman" w:cs="Times New Roman"/>
              </w:rPr>
              <w:t> </w:t>
            </w:r>
            <w:r>
              <w:rPr>
                <w:rFonts w:ascii="Times New Roman" w:eastAsia="Times New Roman" w:hAnsi="Times New Roman" w:cs="Times New Roman"/>
                <w:lang w:val="en-US"/>
              </w:rPr>
              <w:t>115</w:t>
            </w:r>
            <w:r w:rsidRPr="000C2B25">
              <w:rPr>
                <w:rFonts w:ascii="Times New Roman" w:eastAsia="Times New Roman" w:hAnsi="Times New Roman" w:cs="Times New Roman"/>
                <w:lang w:val="en-US"/>
              </w:rPr>
              <w:t xml:space="preserve"> dated</w:t>
            </w:r>
            <w:r>
              <w:rPr>
                <w:rFonts w:ascii="Times New Roman" w:eastAsia="Times New Roman" w:hAnsi="Times New Roman" w:cs="Times New Roman"/>
              </w:rPr>
              <w:t xml:space="preserve"> </w:t>
            </w:r>
            <w:r>
              <w:rPr>
                <w:rFonts w:ascii="Times New Roman" w:eastAsia="Times New Roman" w:hAnsi="Times New Roman" w:cs="Times New Roman"/>
                <w:lang w:val="en-US"/>
              </w:rPr>
              <w:t>April</w:t>
            </w:r>
            <w:r>
              <w:rPr>
                <w:rFonts w:ascii="Times New Roman" w:eastAsia="Times New Roman" w:hAnsi="Times New Roman" w:cs="Times New Roman"/>
              </w:rPr>
              <w:t> </w:t>
            </w:r>
            <w:r>
              <w:rPr>
                <w:rFonts w:ascii="Times New Roman" w:eastAsia="Times New Roman" w:hAnsi="Times New Roman" w:cs="Times New Roman"/>
                <w:lang w:val="en-US"/>
              </w:rPr>
              <w:t>15</w:t>
            </w:r>
            <w:r w:rsidRPr="000C2B25">
              <w:rPr>
                <w:rFonts w:ascii="Times New Roman" w:eastAsia="Times New Roman" w:hAnsi="Times New Roman" w:cs="Times New Roman"/>
                <w:lang w:val="en-US"/>
              </w:rPr>
              <w:t>, 20</w:t>
            </w:r>
            <w:r>
              <w:rPr>
                <w:rFonts w:ascii="Times New Roman" w:eastAsia="Times New Roman" w:hAnsi="Times New Roman" w:cs="Times New Roman"/>
                <w:lang w:val="en-US"/>
              </w:rPr>
              <w:t>21</w:t>
            </w: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6E71D8">
            <w:pPr>
              <w:ind w:firstLine="0"/>
              <w:jc w:val="center"/>
              <w:rPr>
                <w:rFonts w:ascii="Times New Roman" w:eastAsia="Times New Roman" w:hAnsi="Times New Roman" w:cs="Times New Roman"/>
                <w:lang w:val="en-US"/>
              </w:rPr>
            </w:pPr>
            <w:proofErr w:type="spellStart"/>
            <w:r w:rsidRPr="000C4D75">
              <w:rPr>
                <w:rFonts w:ascii="Times New Roman" w:eastAsia="Times New Roman" w:hAnsi="Times New Roman" w:cs="Times New Roman"/>
              </w:rPr>
              <w:t>Визирськ</w:t>
            </w:r>
            <w:r>
              <w:rPr>
                <w:rFonts w:ascii="Times New Roman" w:eastAsia="Times New Roman" w:hAnsi="Times New Roman" w:cs="Times New Roman"/>
              </w:rPr>
              <w:t>а</w:t>
            </w:r>
            <w:proofErr w:type="spellEnd"/>
            <w:r w:rsidRPr="000C4D75">
              <w:rPr>
                <w:rFonts w:ascii="Times New Roman" w:eastAsia="Times New Roman" w:hAnsi="Times New Roman" w:cs="Times New Roman"/>
              </w:rPr>
              <w:t xml:space="preserve"> сільськ</w:t>
            </w:r>
            <w:r>
              <w:rPr>
                <w:rFonts w:ascii="Times New Roman" w:eastAsia="Times New Roman" w:hAnsi="Times New Roman" w:cs="Times New Roman"/>
              </w:rPr>
              <w:t>а</w:t>
            </w:r>
            <w:r w:rsidRPr="000C4D75">
              <w:rPr>
                <w:rFonts w:ascii="Times New Roman" w:eastAsia="Times New Roman" w:hAnsi="Times New Roman" w:cs="Times New Roman"/>
              </w:rPr>
              <w:t xml:space="preserve"> територіальн</w:t>
            </w:r>
            <w:r>
              <w:rPr>
                <w:rFonts w:ascii="Times New Roman" w:eastAsia="Times New Roman" w:hAnsi="Times New Roman" w:cs="Times New Roman"/>
              </w:rPr>
              <w:t>а</w:t>
            </w:r>
            <w:r w:rsidRPr="000C4D75">
              <w:rPr>
                <w:rFonts w:ascii="Times New Roman" w:eastAsia="Times New Roman" w:hAnsi="Times New Roman" w:cs="Times New Roman"/>
              </w:rPr>
              <w:t xml:space="preserve"> громад</w:t>
            </w:r>
            <w:r>
              <w:rPr>
                <w:rFonts w:ascii="Times New Roman" w:eastAsia="Times New Roman" w:hAnsi="Times New Roman" w:cs="Times New Roman"/>
              </w:rPr>
              <w:t>а</w:t>
            </w:r>
          </w:p>
          <w:p w:rsidR="00537B9B" w:rsidRDefault="00537B9B" w:rsidP="006E71D8">
            <w:pPr>
              <w:ind w:firstLine="0"/>
              <w:jc w:val="center"/>
              <w:rPr>
                <w:rFonts w:ascii="Times New Roman" w:eastAsia="Times New Roman" w:hAnsi="Times New Roman" w:cs="Times New Roman"/>
                <w:lang w:val="en-US"/>
              </w:rPr>
            </w:pPr>
          </w:p>
          <w:p w:rsidR="00537B9B" w:rsidRPr="003E3275" w:rsidRDefault="00537B9B" w:rsidP="006E71D8">
            <w:pPr>
              <w:ind w:firstLine="0"/>
              <w:jc w:val="center"/>
              <w:rPr>
                <w:rFonts w:ascii="Times New Roman" w:eastAsia="Times New Roman" w:hAnsi="Times New Roman" w:cs="Times New Roman"/>
                <w:lang w:val="en-US"/>
              </w:rPr>
            </w:pPr>
            <w:proofErr w:type="spellStart"/>
            <w:r w:rsidRPr="000C2B25">
              <w:rPr>
                <w:rFonts w:ascii="Times New Roman" w:eastAsia="Times New Roman" w:hAnsi="Times New Roman" w:cs="Times New Roman"/>
              </w:rPr>
              <w:t>Vyzyrska</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Rural</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Territorial</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Community</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C5762B" w:rsidRDefault="00537B9B" w:rsidP="006E71D8">
            <w:pPr>
              <w:ind w:firstLine="0"/>
              <w:jc w:val="center"/>
              <w:rPr>
                <w:rFonts w:ascii="Times New Roman" w:eastAsia="Times New Roman" w:hAnsi="Times New Roman" w:cs="Times New Roman"/>
              </w:rPr>
            </w:pPr>
            <w:r>
              <w:rPr>
                <w:rFonts w:ascii="Times New Roman" w:eastAsia="Times New Roman" w:hAnsi="Times New Roman" w:cs="Times New Roman"/>
              </w:rPr>
              <w:t>Розробка С</w:t>
            </w:r>
            <w:r w:rsidRPr="00C5762B">
              <w:rPr>
                <w:rFonts w:ascii="Times New Roman" w:eastAsia="Times New Roman" w:hAnsi="Times New Roman" w:cs="Times New Roman"/>
              </w:rPr>
              <w:t>тратегі</w:t>
            </w:r>
            <w:r>
              <w:rPr>
                <w:rFonts w:ascii="Times New Roman" w:eastAsia="Times New Roman" w:hAnsi="Times New Roman" w:cs="Times New Roman"/>
              </w:rPr>
              <w:t>ї</w:t>
            </w:r>
            <w:r w:rsidRPr="00C5762B">
              <w:rPr>
                <w:rFonts w:ascii="Times New Roman" w:eastAsia="Times New Roman" w:hAnsi="Times New Roman" w:cs="Times New Roman"/>
              </w:rPr>
              <w:t xml:space="preserve"> розвитку </w:t>
            </w:r>
            <w:proofErr w:type="spellStart"/>
            <w:r w:rsidRPr="00C5762B">
              <w:rPr>
                <w:rFonts w:ascii="Times New Roman" w:eastAsia="Times New Roman" w:hAnsi="Times New Roman" w:cs="Times New Roman"/>
              </w:rPr>
              <w:t>Визирської</w:t>
            </w:r>
            <w:proofErr w:type="spellEnd"/>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сільської територіальної громади до</w:t>
            </w:r>
          </w:p>
          <w:p w:rsidR="00537B9B" w:rsidRDefault="00537B9B" w:rsidP="006E71D8">
            <w:pPr>
              <w:ind w:firstLine="0"/>
              <w:jc w:val="center"/>
              <w:rPr>
                <w:rFonts w:ascii="Times New Roman" w:eastAsia="Times New Roman" w:hAnsi="Times New Roman" w:cs="Times New Roman"/>
                <w:lang w:val="en-US"/>
              </w:rPr>
            </w:pPr>
            <w:r w:rsidRPr="00C5762B">
              <w:rPr>
                <w:rFonts w:ascii="Times New Roman" w:eastAsia="Times New Roman" w:hAnsi="Times New Roman" w:cs="Times New Roman"/>
              </w:rPr>
              <w:t>2030 року</w:t>
            </w:r>
          </w:p>
          <w:p w:rsidR="00537B9B" w:rsidRDefault="00537B9B" w:rsidP="006E71D8">
            <w:pPr>
              <w:ind w:firstLine="0"/>
              <w:jc w:val="center"/>
              <w:rPr>
                <w:rFonts w:ascii="Times New Roman" w:eastAsia="Times New Roman" w:hAnsi="Times New Roman" w:cs="Times New Roman"/>
                <w:lang w:val="en-US"/>
              </w:rPr>
            </w:pPr>
          </w:p>
          <w:p w:rsidR="00537B9B" w:rsidRPr="00AB489F" w:rsidRDefault="00537B9B" w:rsidP="006E71D8">
            <w:pPr>
              <w:ind w:firstLine="0"/>
              <w:jc w:val="center"/>
              <w:rPr>
                <w:rFonts w:ascii="Times New Roman" w:eastAsia="Times New Roman" w:hAnsi="Times New Roman" w:cs="Times New Roman"/>
                <w:lang w:val="en-US"/>
              </w:rPr>
            </w:pPr>
            <w:r w:rsidRPr="00AB489F">
              <w:rPr>
                <w:rFonts w:ascii="Times New Roman" w:eastAsia="Times New Roman" w:hAnsi="Times New Roman" w:cs="Times New Roman"/>
                <w:lang w:val="en-US"/>
              </w:rPr>
              <w:t xml:space="preserve">Development </w:t>
            </w:r>
            <w:r>
              <w:rPr>
                <w:rFonts w:ascii="Times New Roman" w:eastAsia="Times New Roman" w:hAnsi="Times New Roman" w:cs="Times New Roman"/>
                <w:lang w:val="en-US"/>
              </w:rPr>
              <w:t>s</w:t>
            </w:r>
            <w:r w:rsidRPr="00AB489F">
              <w:rPr>
                <w:rFonts w:ascii="Times New Roman" w:eastAsia="Times New Roman" w:hAnsi="Times New Roman" w:cs="Times New Roman"/>
                <w:lang w:val="en-US"/>
              </w:rPr>
              <w:t xml:space="preserve">trategy of the </w:t>
            </w:r>
            <w:proofErr w:type="spellStart"/>
            <w:r w:rsidRPr="00AB489F">
              <w:rPr>
                <w:rFonts w:ascii="Times New Roman" w:eastAsia="Times New Roman" w:hAnsi="Times New Roman" w:cs="Times New Roman"/>
                <w:lang w:val="en-US"/>
              </w:rPr>
              <w:t>Vyzyrska</w:t>
            </w:r>
            <w:proofErr w:type="spellEnd"/>
            <w:r w:rsidRPr="00AB489F">
              <w:rPr>
                <w:rFonts w:ascii="Times New Roman" w:eastAsia="Times New Roman" w:hAnsi="Times New Roman" w:cs="Times New Roman"/>
                <w:lang w:val="en-US"/>
              </w:rPr>
              <w:t xml:space="preserve"> Rural Territorial Community until 2030</w:t>
            </w: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844D29">
            <w:pPr>
              <w:ind w:firstLine="0"/>
              <w:jc w:val="center"/>
              <w:rPr>
                <w:rFonts w:ascii="Times New Roman" w:eastAsia="Times New Roman" w:hAnsi="Times New Roman" w:cs="Times New Roman"/>
              </w:rPr>
            </w:pPr>
            <w:r>
              <w:rPr>
                <w:rFonts w:ascii="Times New Roman" w:eastAsia="Times New Roman" w:hAnsi="Times New Roman" w:cs="Times New Roman"/>
              </w:rPr>
              <w:t>2021</w:t>
            </w:r>
          </w:p>
        </w:tc>
        <w:tc>
          <w:tcPr>
            <w:tcW w:w="2552"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0C6D54" w:rsidP="00B8772B">
            <w:pPr>
              <w:ind w:firstLine="0"/>
              <w:rPr>
                <w:rFonts w:ascii="Times New Roman" w:eastAsia="Times New Roman" w:hAnsi="Times New Roman" w:cs="Times New Roman"/>
              </w:rPr>
            </w:pPr>
            <w:hyperlink r:id="rId9" w:history="1">
              <w:r w:rsidR="00537B9B" w:rsidRPr="000C6D54">
                <w:rPr>
                  <w:rStyle w:val="a4"/>
                  <w:rFonts w:ascii="Times New Roman" w:eastAsia="Times New Roman" w:hAnsi="Times New Roman" w:cs="Times New Roman"/>
                </w:rPr>
                <w:t>https://vyzyrska-gromada.gov.ua/</w:t>
              </w:r>
            </w:hyperlink>
          </w:p>
        </w:tc>
        <w:tc>
          <w:tcPr>
            <w:tcW w:w="5503" w:type="dxa"/>
            <w:tcBorders>
              <w:top w:val="single" w:sz="6" w:space="0" w:color="000000"/>
              <w:left w:val="single" w:sz="6" w:space="0" w:color="000000"/>
              <w:bottom w:val="single" w:sz="6" w:space="0" w:color="000000"/>
              <w:right w:val="single" w:sz="6" w:space="0" w:color="000000"/>
            </w:tcBorders>
          </w:tcPr>
          <w:p w:rsidR="00537B9B" w:rsidRDefault="00537B9B" w:rsidP="00BD37ED">
            <w:pPr>
              <w:ind w:firstLine="0"/>
              <w:rPr>
                <w:rFonts w:ascii="Times New Roman" w:eastAsia="Times New Roman" w:hAnsi="Times New Roman" w:cs="Times New Roman"/>
              </w:rPr>
            </w:pPr>
            <w:r>
              <w:rPr>
                <w:rFonts w:ascii="Times New Roman" w:eastAsia="Times New Roman" w:hAnsi="Times New Roman" w:cs="Times New Roman"/>
              </w:rPr>
              <w:t xml:space="preserve">В межах розробки Стратегії розвитку </w:t>
            </w:r>
            <w:proofErr w:type="spellStart"/>
            <w:r>
              <w:rPr>
                <w:rFonts w:ascii="Times New Roman" w:eastAsia="Times New Roman" w:hAnsi="Times New Roman" w:cs="Times New Roman"/>
              </w:rPr>
              <w:t>Визирської</w:t>
            </w:r>
            <w:proofErr w:type="spellEnd"/>
            <w:r>
              <w:rPr>
                <w:rFonts w:ascii="Times New Roman" w:eastAsia="Times New Roman" w:hAnsi="Times New Roman" w:cs="Times New Roman"/>
              </w:rPr>
              <w:t xml:space="preserve"> сільської територіальної громади до 2030 року виконано наступні етапи: </w:t>
            </w:r>
          </w:p>
          <w:p w:rsidR="00537B9B" w:rsidRDefault="00537B9B" w:rsidP="00BD37ED">
            <w:pPr>
              <w:ind w:firstLine="0"/>
              <w:rPr>
                <w:rFonts w:ascii="Times New Roman" w:eastAsia="Times New Roman" w:hAnsi="Times New Roman" w:cs="Times New Roman"/>
              </w:rPr>
            </w:pPr>
            <w:r>
              <w:rPr>
                <w:rFonts w:ascii="Times New Roman" w:eastAsia="Times New Roman" w:hAnsi="Times New Roman" w:cs="Times New Roman"/>
              </w:rPr>
              <w:t>- «Організаційне супроводження аналітичних досліджень» механізм управління процесом аналітичних досліджень, складання та затвердження анкет для соціологічних досліджень»;</w:t>
            </w:r>
          </w:p>
          <w:p w:rsidR="00537B9B" w:rsidRDefault="00537B9B" w:rsidP="00BD37ED">
            <w:pPr>
              <w:ind w:firstLine="0"/>
              <w:rPr>
                <w:rFonts w:ascii="Times New Roman" w:eastAsia="Times New Roman" w:hAnsi="Times New Roman" w:cs="Times New Roman"/>
              </w:rPr>
            </w:pPr>
            <w:r>
              <w:rPr>
                <w:rFonts w:ascii="Times New Roman" w:eastAsia="Times New Roman" w:hAnsi="Times New Roman" w:cs="Times New Roman"/>
              </w:rPr>
              <w:t xml:space="preserve">- «Проведення соціологічних досліджень і діагностики ситуації у формі </w:t>
            </w:r>
            <w:r>
              <w:rPr>
                <w:rFonts w:ascii="Times New Roman" w:eastAsia="Times New Roman" w:hAnsi="Times New Roman" w:cs="Times New Roman"/>
                <w:lang w:val="en-US"/>
              </w:rPr>
              <w:t>SWOT</w:t>
            </w:r>
            <w:r w:rsidRPr="00853718">
              <w:rPr>
                <w:rFonts w:ascii="Times New Roman" w:eastAsia="Times New Roman" w:hAnsi="Times New Roman" w:cs="Times New Roman"/>
              </w:rPr>
              <w:t>/</w:t>
            </w:r>
            <w:r>
              <w:rPr>
                <w:rFonts w:ascii="Times New Roman" w:eastAsia="Times New Roman" w:hAnsi="Times New Roman" w:cs="Times New Roman"/>
                <w:lang w:val="en-US"/>
              </w:rPr>
              <w:t>TOWS</w:t>
            </w:r>
            <w:r>
              <w:rPr>
                <w:rFonts w:ascii="Times New Roman" w:eastAsia="Times New Roman" w:hAnsi="Times New Roman" w:cs="Times New Roman"/>
              </w:rPr>
              <w:t xml:space="preserve"> аналізу»;</w:t>
            </w:r>
          </w:p>
          <w:p w:rsidR="00537B9B" w:rsidRDefault="00537B9B" w:rsidP="00BD37ED">
            <w:pPr>
              <w:ind w:firstLine="0"/>
              <w:rPr>
                <w:rFonts w:ascii="Times New Roman" w:eastAsia="Times New Roman" w:hAnsi="Times New Roman" w:cs="Times New Roman"/>
              </w:rPr>
            </w:pPr>
            <w:r>
              <w:rPr>
                <w:rFonts w:ascii="Times New Roman" w:eastAsia="Times New Roman" w:hAnsi="Times New Roman" w:cs="Times New Roman"/>
              </w:rPr>
              <w:t>- «Виявлення зацікавлених сторін і стратегічних пріоритетів, опрацювання засад стратегії розвитку, аналіз проблем і підготовку до початкової версії стратегічних цілей»;</w:t>
            </w:r>
          </w:p>
          <w:p w:rsidR="00537B9B" w:rsidRDefault="00537B9B" w:rsidP="00BD37ED">
            <w:pPr>
              <w:ind w:firstLine="0"/>
              <w:rPr>
                <w:rFonts w:ascii="Times New Roman" w:eastAsia="Times New Roman" w:hAnsi="Times New Roman" w:cs="Times New Roman"/>
              </w:rPr>
            </w:pPr>
            <w:r>
              <w:rPr>
                <w:rFonts w:ascii="Times New Roman" w:eastAsia="Times New Roman" w:hAnsi="Times New Roman" w:cs="Times New Roman"/>
              </w:rPr>
              <w:t>- «Запрошення до співпраці стейкхолдерів і опрацювання операційних цілей, а також ключових завдань»;</w:t>
            </w:r>
          </w:p>
          <w:p w:rsidR="00537B9B" w:rsidRDefault="00537B9B" w:rsidP="00BD37ED">
            <w:pPr>
              <w:ind w:firstLine="0"/>
              <w:rPr>
                <w:rFonts w:ascii="Times New Roman" w:eastAsia="Times New Roman" w:hAnsi="Times New Roman" w:cs="Times New Roman"/>
              </w:rPr>
            </w:pPr>
            <w:r>
              <w:rPr>
                <w:rFonts w:ascii="Times New Roman" w:eastAsia="Times New Roman" w:hAnsi="Times New Roman" w:cs="Times New Roman"/>
              </w:rPr>
              <w:t>- «Підготовка, проведення і опрацювання громадських консультацій щодо розробленого проекту стратегії, представлення остаточної версії стратегії на затвердження голові громади».</w:t>
            </w:r>
          </w:p>
          <w:p w:rsidR="00537B9B" w:rsidRDefault="00537B9B" w:rsidP="00BD37ED">
            <w:pPr>
              <w:ind w:firstLine="0"/>
              <w:rPr>
                <w:rFonts w:ascii="Times New Roman" w:eastAsia="Times New Roman" w:hAnsi="Times New Roman" w:cs="Times New Roman"/>
              </w:rPr>
            </w:pPr>
          </w:p>
          <w:p w:rsidR="00537B9B" w:rsidRPr="00AE6F65" w:rsidRDefault="00537B9B" w:rsidP="00BD37ED">
            <w:pPr>
              <w:ind w:firstLine="0"/>
              <w:rPr>
                <w:rFonts w:ascii="Times New Roman" w:eastAsia="Times New Roman" w:hAnsi="Times New Roman" w:cs="Times New Roman"/>
                <w:lang w:val="en-GB"/>
              </w:rPr>
            </w:pPr>
            <w:r w:rsidRPr="00AE6F65">
              <w:rPr>
                <w:rFonts w:ascii="Times New Roman" w:eastAsia="Times New Roman" w:hAnsi="Times New Roman" w:cs="Times New Roman"/>
                <w:lang w:val="en-GB"/>
              </w:rPr>
              <w:t xml:space="preserve">During the </w:t>
            </w:r>
            <w:r>
              <w:rPr>
                <w:rFonts w:ascii="Times New Roman" w:eastAsia="Times New Roman" w:hAnsi="Times New Roman" w:cs="Times New Roman"/>
                <w:lang w:val="en-GB"/>
              </w:rPr>
              <w:t>design</w:t>
            </w:r>
            <w:r w:rsidRPr="00AE6F65">
              <w:rPr>
                <w:rFonts w:ascii="Times New Roman" w:eastAsia="Times New Roman" w:hAnsi="Times New Roman" w:cs="Times New Roman"/>
                <w:lang w:val="en-GB"/>
              </w:rPr>
              <w:t xml:space="preserve"> of the Strategy for the Development of the </w:t>
            </w:r>
            <w:proofErr w:type="spellStart"/>
            <w:r w:rsidRPr="00AE6F65">
              <w:rPr>
                <w:rFonts w:ascii="Times New Roman" w:eastAsia="Times New Roman" w:hAnsi="Times New Roman" w:cs="Times New Roman"/>
                <w:lang w:val="en-GB"/>
              </w:rPr>
              <w:t>Vyzyr</w:t>
            </w:r>
            <w:proofErr w:type="spellEnd"/>
            <w:r w:rsidRPr="00AE6F65">
              <w:rPr>
                <w:rFonts w:ascii="Times New Roman" w:eastAsia="Times New Roman" w:hAnsi="Times New Roman" w:cs="Times New Roman"/>
                <w:lang w:val="en-GB"/>
              </w:rPr>
              <w:t xml:space="preserve"> Rural Territorial Community until 2030, the following </w:t>
            </w:r>
            <w:r>
              <w:rPr>
                <w:rFonts w:ascii="Times New Roman" w:eastAsia="Times New Roman" w:hAnsi="Times New Roman" w:cs="Times New Roman"/>
                <w:lang w:val="en-GB"/>
              </w:rPr>
              <w:t>stages</w:t>
            </w:r>
            <w:r w:rsidRPr="00AE6F65">
              <w:rPr>
                <w:rFonts w:ascii="Times New Roman" w:eastAsia="Times New Roman" w:hAnsi="Times New Roman" w:cs="Times New Roman"/>
                <w:lang w:val="en-GB"/>
              </w:rPr>
              <w:t xml:space="preserve"> were </w:t>
            </w:r>
            <w:r>
              <w:rPr>
                <w:rFonts w:ascii="Times New Roman" w:eastAsia="Times New Roman" w:hAnsi="Times New Roman" w:cs="Times New Roman"/>
                <w:lang w:val="en-GB"/>
              </w:rPr>
              <w:t>performed</w:t>
            </w:r>
            <w:r w:rsidRPr="00AE6F65">
              <w:rPr>
                <w:rFonts w:ascii="Times New Roman" w:eastAsia="Times New Roman" w:hAnsi="Times New Roman" w:cs="Times New Roman"/>
                <w:lang w:val="en-GB"/>
              </w:rPr>
              <w:t>:</w:t>
            </w:r>
          </w:p>
          <w:p w:rsidR="00537B9B" w:rsidRPr="00AE6F65" w:rsidRDefault="00537B9B" w:rsidP="00BD37ED">
            <w:pPr>
              <w:ind w:firstLine="0"/>
              <w:rPr>
                <w:rFonts w:ascii="Times New Roman" w:eastAsia="Times New Roman" w:hAnsi="Times New Roman" w:cs="Times New Roman"/>
                <w:lang w:val="en-GB"/>
              </w:rPr>
            </w:pPr>
            <w:r w:rsidRPr="00AE6F65">
              <w:rPr>
                <w:rFonts w:ascii="Times New Roman" w:eastAsia="Times New Roman" w:hAnsi="Times New Roman" w:cs="Times New Roman"/>
                <w:lang w:val="en-GB"/>
              </w:rPr>
              <w:t xml:space="preserve">- “Organizational support for analytical research </w:t>
            </w:r>
            <w:r w:rsidRPr="00AE6F65">
              <w:rPr>
                <w:rFonts w:ascii="Times New Roman" w:eastAsia="Times New Roman" w:hAnsi="Times New Roman" w:cs="Times New Roman"/>
                <w:lang w:val="en-GB"/>
              </w:rPr>
              <w:lastRenderedPageBreak/>
              <w:t>(mechanism for managing the analytical research process, compiling and approving questionnaires for sociological research)”;</w:t>
            </w:r>
          </w:p>
          <w:p w:rsidR="00537B9B" w:rsidRPr="00AE6F65" w:rsidRDefault="00537B9B" w:rsidP="00BD37ED">
            <w:pPr>
              <w:ind w:firstLine="0"/>
              <w:rPr>
                <w:rFonts w:ascii="Times New Roman" w:eastAsia="Times New Roman" w:hAnsi="Times New Roman" w:cs="Times New Roman"/>
                <w:lang w:val="en-GB"/>
              </w:rPr>
            </w:pPr>
            <w:r w:rsidRPr="00AE6F65">
              <w:rPr>
                <w:rFonts w:ascii="Times New Roman" w:eastAsia="Times New Roman" w:hAnsi="Times New Roman" w:cs="Times New Roman"/>
                <w:lang w:val="en-GB"/>
              </w:rPr>
              <w:t xml:space="preserve">- “Conducting sociological research and </w:t>
            </w:r>
            <w:r w:rsidRPr="00A441DB">
              <w:rPr>
                <w:rFonts w:ascii="Times New Roman" w:eastAsia="Times New Roman" w:hAnsi="Times New Roman" w:cs="Times New Roman"/>
                <w:lang w:val="en-GB"/>
              </w:rPr>
              <w:t>diagnosis</w:t>
            </w:r>
            <w:r w:rsidRPr="00AE6F65">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of </w:t>
            </w:r>
            <w:r w:rsidRPr="00AE6F65">
              <w:rPr>
                <w:rFonts w:ascii="Times New Roman" w:eastAsia="Times New Roman" w:hAnsi="Times New Roman" w:cs="Times New Roman"/>
                <w:lang w:val="en-GB"/>
              </w:rPr>
              <w:t>the situation in the form of SWOT/TOWS analysis”;</w:t>
            </w:r>
          </w:p>
          <w:p w:rsidR="00537B9B" w:rsidRPr="00AE6F65" w:rsidRDefault="00537B9B" w:rsidP="00BD37ED">
            <w:pPr>
              <w:ind w:firstLine="0"/>
              <w:rPr>
                <w:rFonts w:ascii="Times New Roman" w:eastAsia="Times New Roman" w:hAnsi="Times New Roman" w:cs="Times New Roman"/>
                <w:lang w:val="en-GB"/>
              </w:rPr>
            </w:pPr>
            <w:r w:rsidRPr="00AE6F65">
              <w:rPr>
                <w:rFonts w:ascii="Times New Roman" w:eastAsia="Times New Roman" w:hAnsi="Times New Roman" w:cs="Times New Roman"/>
                <w:lang w:val="en-GB"/>
              </w:rPr>
              <w:t xml:space="preserve">- “Identifying stakeholders and strategic priorities, the principles </w:t>
            </w:r>
            <w:r>
              <w:rPr>
                <w:rFonts w:ascii="Times New Roman" w:eastAsia="Times New Roman" w:hAnsi="Times New Roman" w:cs="Times New Roman"/>
                <w:lang w:val="en-GB"/>
              </w:rPr>
              <w:t xml:space="preserve">design </w:t>
            </w:r>
            <w:r w:rsidRPr="00AE6F65">
              <w:rPr>
                <w:rFonts w:ascii="Times New Roman" w:eastAsia="Times New Roman" w:hAnsi="Times New Roman" w:cs="Times New Roman"/>
                <w:lang w:val="en-GB"/>
              </w:rPr>
              <w:t>of the development</w:t>
            </w:r>
            <w:r>
              <w:rPr>
                <w:rFonts w:ascii="Times New Roman" w:eastAsia="Times New Roman" w:hAnsi="Times New Roman" w:cs="Times New Roman"/>
                <w:lang w:val="en-GB"/>
              </w:rPr>
              <w:t>-</w:t>
            </w:r>
            <w:r w:rsidRPr="00AE6F65">
              <w:rPr>
                <w:rFonts w:ascii="Times New Roman" w:eastAsia="Times New Roman" w:hAnsi="Times New Roman" w:cs="Times New Roman"/>
                <w:lang w:val="en-GB"/>
              </w:rPr>
              <w:t xml:space="preserve">strategy, </w:t>
            </w:r>
            <w:proofErr w:type="spellStart"/>
            <w:r w:rsidRPr="00AE6F65">
              <w:rPr>
                <w:rFonts w:ascii="Times New Roman" w:eastAsia="Times New Roman" w:hAnsi="Times New Roman" w:cs="Times New Roman"/>
                <w:lang w:val="en-GB"/>
              </w:rPr>
              <w:t>analyzing</w:t>
            </w:r>
            <w:proofErr w:type="spellEnd"/>
            <w:r w:rsidRPr="00AE6F65">
              <w:rPr>
                <w:rFonts w:ascii="Times New Roman" w:eastAsia="Times New Roman" w:hAnsi="Times New Roman" w:cs="Times New Roman"/>
                <w:lang w:val="en-GB"/>
              </w:rPr>
              <w:t xml:space="preserve"> problems and preparing for the initial version of strategic goals”;</w:t>
            </w:r>
          </w:p>
          <w:p w:rsidR="00537B9B" w:rsidRPr="00AE6F65" w:rsidRDefault="00537B9B" w:rsidP="00BD37ED">
            <w:pPr>
              <w:ind w:firstLine="0"/>
              <w:rPr>
                <w:rFonts w:ascii="Times New Roman" w:eastAsia="Times New Roman" w:hAnsi="Times New Roman" w:cs="Times New Roman"/>
                <w:lang w:val="en-GB"/>
              </w:rPr>
            </w:pPr>
            <w:r w:rsidRPr="00AE6F65">
              <w:rPr>
                <w:rFonts w:ascii="Times New Roman" w:eastAsia="Times New Roman" w:hAnsi="Times New Roman" w:cs="Times New Roman"/>
                <w:lang w:val="en-GB"/>
              </w:rPr>
              <w:t>- “Invitation to cooperate with stakeholders and developing operational goals, as well as key tasks”;</w:t>
            </w:r>
          </w:p>
          <w:p w:rsidR="00537B9B" w:rsidRPr="00AE6F65" w:rsidRDefault="00537B9B" w:rsidP="00BD37ED">
            <w:pPr>
              <w:ind w:firstLine="0"/>
              <w:rPr>
                <w:rFonts w:ascii="Times New Roman" w:eastAsia="Times New Roman" w:hAnsi="Times New Roman" w:cs="Times New Roman"/>
                <w:lang w:val="en-GB"/>
              </w:rPr>
            </w:pPr>
            <w:r w:rsidRPr="00AE6F65">
              <w:rPr>
                <w:rFonts w:ascii="Times New Roman" w:eastAsia="Times New Roman" w:hAnsi="Times New Roman" w:cs="Times New Roman"/>
                <w:lang w:val="en-GB"/>
              </w:rPr>
              <w:t xml:space="preserve">- “Preparation, conducting and processing public consultations on the </w:t>
            </w:r>
            <w:r>
              <w:rPr>
                <w:rFonts w:ascii="Times New Roman" w:eastAsia="Times New Roman" w:hAnsi="Times New Roman" w:cs="Times New Roman"/>
                <w:lang w:val="en-GB"/>
              </w:rPr>
              <w:t xml:space="preserve">developed </w:t>
            </w:r>
            <w:r w:rsidRPr="00AE6F65">
              <w:rPr>
                <w:rFonts w:ascii="Times New Roman" w:eastAsia="Times New Roman" w:hAnsi="Times New Roman" w:cs="Times New Roman"/>
                <w:lang w:val="en-GB"/>
              </w:rPr>
              <w:t xml:space="preserve">draft </w:t>
            </w:r>
            <w:r>
              <w:rPr>
                <w:rFonts w:ascii="Times New Roman" w:eastAsia="Times New Roman" w:hAnsi="Times New Roman" w:cs="Times New Roman"/>
                <w:lang w:val="en-GB"/>
              </w:rPr>
              <w:t xml:space="preserve">of the </w:t>
            </w:r>
            <w:r w:rsidRPr="00AE6F65">
              <w:rPr>
                <w:rFonts w:ascii="Times New Roman" w:eastAsia="Times New Roman" w:hAnsi="Times New Roman" w:cs="Times New Roman"/>
                <w:lang w:val="en-GB"/>
              </w:rPr>
              <w:t>strategy, presenting the final version of the strategy for approval to the head of the community”.</w:t>
            </w:r>
          </w:p>
          <w:p w:rsidR="00537B9B" w:rsidRPr="00BD37ED" w:rsidRDefault="00537B9B" w:rsidP="00653D8E">
            <w:pPr>
              <w:ind w:firstLine="0"/>
              <w:rPr>
                <w:rFonts w:ascii="Times New Roman" w:eastAsia="Times New Roman" w:hAnsi="Times New Roman" w:cs="Times New Roman"/>
                <w:lang w:val="en-GB"/>
              </w:rPr>
            </w:pPr>
          </w:p>
        </w:tc>
      </w:tr>
      <w:tr w:rsidR="00537B9B" w:rsidRPr="00F03D37" w:rsidTr="00844D29">
        <w:trPr>
          <w:trHeight w:val="28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537B9B" w:rsidP="00B8772B">
            <w:pPr>
              <w:ind w:firstLine="0"/>
              <w:rPr>
                <w:rFonts w:ascii="Times New Roman" w:eastAsia="Times New Roman" w:hAnsi="Times New Roman" w:cs="Times New Roman"/>
              </w:rPr>
            </w:pPr>
            <w:r>
              <w:rPr>
                <w:rFonts w:ascii="Times New Roman" w:eastAsia="Times New Roman" w:hAnsi="Times New Roman" w:cs="Times New Roman"/>
              </w:rPr>
              <w:lastRenderedPageBreak/>
              <w:t>6</w:t>
            </w:r>
          </w:p>
        </w:tc>
        <w:tc>
          <w:tcPr>
            <w:tcW w:w="1668"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6E71D8" w:rsidP="00B8772B">
            <w:pPr>
              <w:ind w:firstLine="0"/>
              <w:rPr>
                <w:rFonts w:ascii="Times New Roman" w:eastAsia="Times New Roman" w:hAnsi="Times New Roman" w:cs="Times New Roman"/>
                <w:lang w:val="en-US"/>
              </w:rPr>
            </w:pPr>
            <w:r>
              <w:rPr>
                <w:rFonts w:ascii="Times New Roman" w:eastAsia="Times New Roman" w:hAnsi="Times New Roman" w:cs="Times New Roman"/>
              </w:rPr>
              <w:t>Д</w:t>
            </w:r>
            <w:r w:rsidR="00537B9B" w:rsidRPr="005A1C4D">
              <w:rPr>
                <w:rFonts w:ascii="Times New Roman" w:eastAsia="Times New Roman" w:hAnsi="Times New Roman" w:cs="Times New Roman"/>
              </w:rPr>
              <w:t>оговір №</w:t>
            </w:r>
            <w:r w:rsidR="00537B9B">
              <w:rPr>
                <w:rFonts w:ascii="Times New Roman" w:eastAsia="Times New Roman" w:hAnsi="Times New Roman" w:cs="Times New Roman"/>
              </w:rPr>
              <w:t> </w:t>
            </w:r>
            <w:r w:rsidR="00537B9B" w:rsidRPr="005A1C4D">
              <w:rPr>
                <w:rFonts w:ascii="Times New Roman" w:eastAsia="Times New Roman" w:hAnsi="Times New Roman" w:cs="Times New Roman"/>
              </w:rPr>
              <w:t>120 від 05</w:t>
            </w:r>
            <w:r w:rsidR="00537B9B">
              <w:rPr>
                <w:rFonts w:ascii="Times New Roman" w:eastAsia="Times New Roman" w:hAnsi="Times New Roman" w:cs="Times New Roman"/>
              </w:rPr>
              <w:t> </w:t>
            </w:r>
            <w:r w:rsidR="00537B9B" w:rsidRPr="005A1C4D">
              <w:rPr>
                <w:rFonts w:ascii="Times New Roman" w:eastAsia="Times New Roman" w:hAnsi="Times New Roman" w:cs="Times New Roman"/>
              </w:rPr>
              <w:t>грудня 2022</w:t>
            </w:r>
            <w:r w:rsidR="00537B9B">
              <w:rPr>
                <w:rFonts w:ascii="Times New Roman" w:eastAsia="Times New Roman" w:hAnsi="Times New Roman" w:cs="Times New Roman"/>
              </w:rPr>
              <w:t xml:space="preserve"> р.</w:t>
            </w:r>
          </w:p>
          <w:p w:rsidR="00537B9B" w:rsidRDefault="00537B9B" w:rsidP="00B8772B">
            <w:pPr>
              <w:ind w:firstLine="0"/>
              <w:rPr>
                <w:rFonts w:ascii="Times New Roman" w:eastAsia="Times New Roman" w:hAnsi="Times New Roman" w:cs="Times New Roman"/>
                <w:lang w:val="en-US"/>
              </w:rPr>
            </w:pPr>
          </w:p>
          <w:p w:rsidR="00537B9B" w:rsidRPr="006734ED" w:rsidRDefault="00537B9B" w:rsidP="0018483B">
            <w:pPr>
              <w:ind w:right="-77" w:firstLine="0"/>
              <w:rPr>
                <w:rFonts w:ascii="Times New Roman" w:eastAsia="Times New Roman" w:hAnsi="Times New Roman" w:cs="Times New Roman"/>
              </w:rPr>
            </w:pPr>
            <w:r w:rsidRPr="000C2B25">
              <w:rPr>
                <w:rFonts w:ascii="Times New Roman" w:eastAsia="Times New Roman" w:hAnsi="Times New Roman" w:cs="Times New Roman"/>
                <w:lang w:val="en-US"/>
              </w:rPr>
              <w:t>Agreement No.</w:t>
            </w:r>
            <w:r>
              <w:rPr>
                <w:rFonts w:ascii="Times New Roman" w:eastAsia="Times New Roman" w:hAnsi="Times New Roman" w:cs="Times New Roman"/>
              </w:rPr>
              <w:t> </w:t>
            </w:r>
            <w:r>
              <w:rPr>
                <w:rFonts w:ascii="Times New Roman" w:eastAsia="Times New Roman" w:hAnsi="Times New Roman" w:cs="Times New Roman"/>
                <w:lang w:val="en-US"/>
              </w:rPr>
              <w:t>120</w:t>
            </w:r>
            <w:r w:rsidRPr="000C2B25">
              <w:rPr>
                <w:rFonts w:ascii="Times New Roman" w:eastAsia="Times New Roman" w:hAnsi="Times New Roman" w:cs="Times New Roman"/>
                <w:lang w:val="en-US"/>
              </w:rPr>
              <w:t xml:space="preserve"> dated</w:t>
            </w:r>
            <w:r>
              <w:rPr>
                <w:rFonts w:ascii="Times New Roman" w:eastAsia="Times New Roman" w:hAnsi="Times New Roman" w:cs="Times New Roman"/>
              </w:rPr>
              <w:t xml:space="preserve"> </w:t>
            </w:r>
            <w:r>
              <w:rPr>
                <w:rFonts w:ascii="Times New Roman" w:eastAsia="Times New Roman" w:hAnsi="Times New Roman" w:cs="Times New Roman"/>
                <w:lang w:val="en-US"/>
              </w:rPr>
              <w:t>December</w:t>
            </w:r>
            <w:r>
              <w:rPr>
                <w:rFonts w:ascii="Times New Roman" w:eastAsia="Times New Roman" w:hAnsi="Times New Roman" w:cs="Times New Roman"/>
              </w:rPr>
              <w:t> </w:t>
            </w:r>
            <w:r>
              <w:rPr>
                <w:rFonts w:ascii="Times New Roman" w:eastAsia="Times New Roman" w:hAnsi="Times New Roman" w:cs="Times New Roman"/>
                <w:lang w:val="en-US"/>
              </w:rPr>
              <w:t>05</w:t>
            </w:r>
            <w:r w:rsidRPr="000C2B25">
              <w:rPr>
                <w:rFonts w:ascii="Times New Roman" w:eastAsia="Times New Roman" w:hAnsi="Times New Roman" w:cs="Times New Roman"/>
                <w:lang w:val="en-US"/>
              </w:rPr>
              <w:t>, 20</w:t>
            </w:r>
            <w:r>
              <w:rPr>
                <w:rFonts w:ascii="Times New Roman" w:eastAsia="Times New Roman" w:hAnsi="Times New Roman" w:cs="Times New Roman"/>
                <w:lang w:val="en-US"/>
              </w:rPr>
              <w:t>22</w:t>
            </w: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6E71D8">
            <w:pPr>
              <w:ind w:firstLine="0"/>
              <w:jc w:val="center"/>
              <w:rPr>
                <w:rFonts w:ascii="Times New Roman" w:eastAsia="Times New Roman" w:hAnsi="Times New Roman" w:cs="Times New Roman"/>
              </w:rPr>
            </w:pPr>
            <w:proofErr w:type="spellStart"/>
            <w:r w:rsidRPr="000C4D75">
              <w:rPr>
                <w:rFonts w:ascii="Times New Roman" w:eastAsia="Times New Roman" w:hAnsi="Times New Roman" w:cs="Times New Roman"/>
              </w:rPr>
              <w:t>Визирськ</w:t>
            </w:r>
            <w:r>
              <w:rPr>
                <w:rFonts w:ascii="Times New Roman" w:eastAsia="Times New Roman" w:hAnsi="Times New Roman" w:cs="Times New Roman"/>
              </w:rPr>
              <w:t>а</w:t>
            </w:r>
            <w:proofErr w:type="spellEnd"/>
            <w:r w:rsidRPr="000C4D75">
              <w:rPr>
                <w:rFonts w:ascii="Times New Roman" w:eastAsia="Times New Roman" w:hAnsi="Times New Roman" w:cs="Times New Roman"/>
              </w:rPr>
              <w:t xml:space="preserve"> сільськ</w:t>
            </w:r>
            <w:r>
              <w:rPr>
                <w:rFonts w:ascii="Times New Roman" w:eastAsia="Times New Roman" w:hAnsi="Times New Roman" w:cs="Times New Roman"/>
              </w:rPr>
              <w:t>а</w:t>
            </w:r>
            <w:r w:rsidRPr="000C4D75">
              <w:rPr>
                <w:rFonts w:ascii="Times New Roman" w:eastAsia="Times New Roman" w:hAnsi="Times New Roman" w:cs="Times New Roman"/>
              </w:rPr>
              <w:t xml:space="preserve"> територіальн</w:t>
            </w:r>
            <w:r>
              <w:rPr>
                <w:rFonts w:ascii="Times New Roman" w:eastAsia="Times New Roman" w:hAnsi="Times New Roman" w:cs="Times New Roman"/>
              </w:rPr>
              <w:t>а</w:t>
            </w:r>
            <w:r w:rsidRPr="000C4D75">
              <w:rPr>
                <w:rFonts w:ascii="Times New Roman" w:eastAsia="Times New Roman" w:hAnsi="Times New Roman" w:cs="Times New Roman"/>
              </w:rPr>
              <w:t xml:space="preserve"> громад</w:t>
            </w:r>
            <w:r>
              <w:rPr>
                <w:rFonts w:ascii="Times New Roman" w:eastAsia="Times New Roman" w:hAnsi="Times New Roman" w:cs="Times New Roman"/>
              </w:rPr>
              <w:t>а</w:t>
            </w:r>
          </w:p>
          <w:p w:rsidR="00537B9B" w:rsidRDefault="00537B9B" w:rsidP="006E71D8">
            <w:pPr>
              <w:ind w:firstLine="0"/>
              <w:jc w:val="center"/>
              <w:rPr>
                <w:rFonts w:ascii="Times New Roman" w:eastAsia="Times New Roman" w:hAnsi="Times New Roman" w:cs="Times New Roman"/>
              </w:rPr>
            </w:pPr>
          </w:p>
          <w:p w:rsidR="00537B9B" w:rsidRPr="00F03D37" w:rsidRDefault="00537B9B" w:rsidP="006E71D8">
            <w:pPr>
              <w:ind w:firstLine="0"/>
              <w:jc w:val="center"/>
              <w:rPr>
                <w:rFonts w:ascii="Times New Roman" w:eastAsia="Times New Roman" w:hAnsi="Times New Roman" w:cs="Times New Roman"/>
              </w:rPr>
            </w:pPr>
            <w:proofErr w:type="spellStart"/>
            <w:r w:rsidRPr="000C2B25">
              <w:rPr>
                <w:rFonts w:ascii="Times New Roman" w:eastAsia="Times New Roman" w:hAnsi="Times New Roman" w:cs="Times New Roman"/>
              </w:rPr>
              <w:t>Vyzyrska</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Rural</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Territorial</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Community</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Практичні рекомендації виконання</w:t>
            </w:r>
          </w:p>
          <w:p w:rsidR="00537B9B" w:rsidRPr="00C5762B" w:rsidRDefault="00537B9B" w:rsidP="006E71D8">
            <w:pPr>
              <w:ind w:firstLine="0"/>
              <w:jc w:val="center"/>
              <w:rPr>
                <w:rFonts w:ascii="Times New Roman" w:eastAsia="Times New Roman" w:hAnsi="Times New Roman" w:cs="Times New Roman"/>
              </w:rPr>
            </w:pPr>
            <w:r w:rsidRPr="00C5762B">
              <w:rPr>
                <w:rFonts w:ascii="Times New Roman" w:eastAsia="Times New Roman" w:hAnsi="Times New Roman" w:cs="Times New Roman"/>
              </w:rPr>
              <w:t>окремих положень Стратегії розвитку</w:t>
            </w:r>
          </w:p>
          <w:p w:rsidR="00537B9B" w:rsidRPr="00C5762B" w:rsidRDefault="00537B9B" w:rsidP="006E71D8">
            <w:pPr>
              <w:ind w:firstLine="0"/>
              <w:jc w:val="center"/>
              <w:rPr>
                <w:rFonts w:ascii="Times New Roman" w:eastAsia="Times New Roman" w:hAnsi="Times New Roman" w:cs="Times New Roman"/>
              </w:rPr>
            </w:pPr>
            <w:proofErr w:type="spellStart"/>
            <w:r w:rsidRPr="00C5762B">
              <w:rPr>
                <w:rFonts w:ascii="Times New Roman" w:eastAsia="Times New Roman" w:hAnsi="Times New Roman" w:cs="Times New Roman"/>
              </w:rPr>
              <w:t>Визирської</w:t>
            </w:r>
            <w:proofErr w:type="spellEnd"/>
            <w:r w:rsidRPr="00C5762B">
              <w:rPr>
                <w:rFonts w:ascii="Times New Roman" w:eastAsia="Times New Roman" w:hAnsi="Times New Roman" w:cs="Times New Roman"/>
              </w:rPr>
              <w:t xml:space="preserve"> сільської територіальної</w:t>
            </w:r>
          </w:p>
          <w:p w:rsidR="00537B9B" w:rsidRPr="00AE2B6B" w:rsidRDefault="00537B9B" w:rsidP="006E71D8">
            <w:pPr>
              <w:ind w:firstLine="0"/>
              <w:jc w:val="center"/>
              <w:rPr>
                <w:rFonts w:ascii="Times New Roman" w:eastAsia="Times New Roman" w:hAnsi="Times New Roman" w:cs="Times New Roman"/>
                <w:lang w:val="ru-RU"/>
              </w:rPr>
            </w:pPr>
            <w:r w:rsidRPr="00C5762B">
              <w:rPr>
                <w:rFonts w:ascii="Times New Roman" w:eastAsia="Times New Roman" w:hAnsi="Times New Roman" w:cs="Times New Roman"/>
              </w:rPr>
              <w:t>громади до 2030 року</w:t>
            </w:r>
          </w:p>
          <w:p w:rsidR="00537B9B" w:rsidRPr="00AE2B6B" w:rsidRDefault="00537B9B" w:rsidP="006E71D8">
            <w:pPr>
              <w:ind w:firstLine="0"/>
              <w:jc w:val="center"/>
              <w:rPr>
                <w:rFonts w:ascii="Times New Roman" w:eastAsia="Times New Roman" w:hAnsi="Times New Roman" w:cs="Times New Roman"/>
                <w:lang w:val="ru-RU"/>
              </w:rPr>
            </w:pPr>
          </w:p>
          <w:p w:rsidR="00537B9B" w:rsidRPr="00EE6391" w:rsidRDefault="00537B9B" w:rsidP="006E71D8">
            <w:pPr>
              <w:ind w:firstLine="0"/>
              <w:jc w:val="center"/>
              <w:rPr>
                <w:rFonts w:ascii="Times New Roman" w:eastAsia="Times New Roman" w:hAnsi="Times New Roman" w:cs="Times New Roman"/>
                <w:lang w:val="en-US"/>
              </w:rPr>
            </w:pPr>
            <w:r w:rsidRPr="00EE6391">
              <w:rPr>
                <w:rFonts w:ascii="Times New Roman" w:eastAsia="Times New Roman" w:hAnsi="Times New Roman" w:cs="Times New Roman"/>
                <w:lang w:val="en-US"/>
              </w:rPr>
              <w:t xml:space="preserve">Practical </w:t>
            </w:r>
            <w:r>
              <w:rPr>
                <w:rFonts w:ascii="Times New Roman" w:eastAsia="Times New Roman" w:hAnsi="Times New Roman" w:cs="Times New Roman"/>
                <w:lang w:val="en-US"/>
              </w:rPr>
              <w:t>r</w:t>
            </w:r>
            <w:r w:rsidRPr="00EE6391">
              <w:rPr>
                <w:rFonts w:ascii="Times New Roman" w:eastAsia="Times New Roman" w:hAnsi="Times New Roman" w:cs="Times New Roman"/>
                <w:lang w:val="en-US"/>
              </w:rPr>
              <w:t xml:space="preserve">ecommendations for </w:t>
            </w:r>
            <w:r>
              <w:rPr>
                <w:rFonts w:ascii="Times New Roman" w:eastAsia="Times New Roman" w:hAnsi="Times New Roman" w:cs="Times New Roman"/>
                <w:lang w:val="en-US"/>
              </w:rPr>
              <w:t>i</w:t>
            </w:r>
            <w:r w:rsidRPr="00EE6391">
              <w:rPr>
                <w:rFonts w:ascii="Times New Roman" w:eastAsia="Times New Roman" w:hAnsi="Times New Roman" w:cs="Times New Roman"/>
                <w:lang w:val="en-US"/>
              </w:rPr>
              <w:t xml:space="preserve">mplementing </w:t>
            </w:r>
            <w:r>
              <w:rPr>
                <w:rFonts w:ascii="Times New Roman" w:eastAsia="Times New Roman" w:hAnsi="Times New Roman" w:cs="Times New Roman"/>
                <w:lang w:val="en-US"/>
              </w:rPr>
              <w:t>s</w:t>
            </w:r>
            <w:r w:rsidRPr="00EE6391">
              <w:rPr>
                <w:rFonts w:ascii="Times New Roman" w:eastAsia="Times New Roman" w:hAnsi="Times New Roman" w:cs="Times New Roman"/>
                <w:lang w:val="en-US"/>
              </w:rPr>
              <w:t xml:space="preserve">pecific </w:t>
            </w:r>
            <w:r>
              <w:rPr>
                <w:rFonts w:ascii="Times New Roman" w:eastAsia="Times New Roman" w:hAnsi="Times New Roman" w:cs="Times New Roman"/>
                <w:lang w:val="en-US"/>
              </w:rPr>
              <w:t>p</w:t>
            </w:r>
            <w:r w:rsidRPr="00EE6391">
              <w:rPr>
                <w:rFonts w:ascii="Times New Roman" w:eastAsia="Times New Roman" w:hAnsi="Times New Roman" w:cs="Times New Roman"/>
                <w:lang w:val="en-US"/>
              </w:rPr>
              <w:t xml:space="preserve">rovisions of the Development Strategy of the </w:t>
            </w:r>
            <w:proofErr w:type="spellStart"/>
            <w:r w:rsidRPr="00EE6391">
              <w:rPr>
                <w:rFonts w:ascii="Times New Roman" w:eastAsia="Times New Roman" w:hAnsi="Times New Roman" w:cs="Times New Roman"/>
                <w:lang w:val="en-US"/>
              </w:rPr>
              <w:t>Vyzyrska</w:t>
            </w:r>
            <w:proofErr w:type="spellEnd"/>
            <w:r w:rsidRPr="00EE6391">
              <w:rPr>
                <w:rFonts w:ascii="Times New Roman" w:eastAsia="Times New Roman" w:hAnsi="Times New Roman" w:cs="Times New Roman"/>
                <w:lang w:val="en-US"/>
              </w:rPr>
              <w:t xml:space="preserve"> Rural Territorial Community until 2030</w:t>
            </w: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844D29">
            <w:pPr>
              <w:ind w:firstLine="0"/>
              <w:jc w:val="center"/>
              <w:rPr>
                <w:rFonts w:ascii="Times New Roman" w:eastAsia="Times New Roman" w:hAnsi="Times New Roman" w:cs="Times New Roman"/>
              </w:rPr>
            </w:pPr>
            <w:r>
              <w:rPr>
                <w:rFonts w:ascii="Times New Roman" w:eastAsia="Times New Roman" w:hAnsi="Times New Roman" w:cs="Times New Roman"/>
              </w:rPr>
              <w:t>2022</w:t>
            </w:r>
          </w:p>
        </w:tc>
        <w:tc>
          <w:tcPr>
            <w:tcW w:w="2552"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F03D37" w:rsidRDefault="000C6D54" w:rsidP="00B8772B">
            <w:pPr>
              <w:ind w:firstLine="0"/>
              <w:rPr>
                <w:rFonts w:ascii="Times New Roman" w:eastAsia="Times New Roman" w:hAnsi="Times New Roman" w:cs="Times New Roman"/>
              </w:rPr>
            </w:pPr>
            <w:hyperlink r:id="rId10" w:history="1">
              <w:r w:rsidR="00537B9B" w:rsidRPr="000C6D54">
                <w:rPr>
                  <w:rStyle w:val="a4"/>
                  <w:rFonts w:ascii="Times New Roman" w:eastAsia="Times New Roman" w:hAnsi="Times New Roman" w:cs="Times New Roman"/>
                </w:rPr>
                <w:t>https://vyzyrska-gromada.gov.ua/</w:t>
              </w:r>
            </w:hyperlink>
          </w:p>
        </w:tc>
        <w:tc>
          <w:tcPr>
            <w:tcW w:w="5503" w:type="dxa"/>
            <w:tcBorders>
              <w:top w:val="single" w:sz="6" w:space="0" w:color="000000"/>
              <w:left w:val="single" w:sz="6" w:space="0" w:color="000000"/>
              <w:bottom w:val="single" w:sz="6" w:space="0" w:color="000000"/>
              <w:right w:val="single" w:sz="6" w:space="0" w:color="000000"/>
            </w:tcBorders>
          </w:tcPr>
          <w:p w:rsidR="00537B9B" w:rsidRDefault="00537B9B" w:rsidP="00B8772B">
            <w:pPr>
              <w:ind w:firstLine="0"/>
              <w:rPr>
                <w:rFonts w:ascii="Times New Roman" w:eastAsia="Times New Roman" w:hAnsi="Times New Roman" w:cs="Times New Roman"/>
              </w:rPr>
            </w:pPr>
            <w:r>
              <w:rPr>
                <w:rFonts w:ascii="Times New Roman" w:eastAsia="Times New Roman" w:hAnsi="Times New Roman" w:cs="Times New Roman"/>
              </w:rPr>
              <w:t xml:space="preserve">В якості практичних рекомендацій виконання окремих положень Стратегії розвитку </w:t>
            </w:r>
            <w:proofErr w:type="spellStart"/>
            <w:r>
              <w:rPr>
                <w:rFonts w:ascii="Times New Roman" w:eastAsia="Times New Roman" w:hAnsi="Times New Roman" w:cs="Times New Roman"/>
              </w:rPr>
              <w:t>Визирської</w:t>
            </w:r>
            <w:proofErr w:type="spellEnd"/>
            <w:r>
              <w:rPr>
                <w:rFonts w:ascii="Times New Roman" w:eastAsia="Times New Roman" w:hAnsi="Times New Roman" w:cs="Times New Roman"/>
              </w:rPr>
              <w:t xml:space="preserve"> сільської територіальної громади до 20</w:t>
            </w:r>
            <w:r w:rsidRPr="00E52429">
              <w:rPr>
                <w:rFonts w:ascii="Times New Roman" w:eastAsia="Times New Roman" w:hAnsi="Times New Roman" w:cs="Times New Roman"/>
              </w:rPr>
              <w:t>30</w:t>
            </w:r>
            <w:r>
              <w:rPr>
                <w:rFonts w:ascii="Times New Roman" w:eastAsia="Times New Roman" w:hAnsi="Times New Roman" w:cs="Times New Roman"/>
              </w:rPr>
              <w:t xml:space="preserve"> року надано консультування з питань сталого поводження з твердими побутовими відходами; консультування з питань функціонування та розвитку індустріального парку; консультування з питань міжмуніципального співробітництва громад басейну Тилігульського лиману.</w:t>
            </w:r>
          </w:p>
          <w:p w:rsidR="00537B9B" w:rsidRDefault="00537B9B" w:rsidP="00B8772B">
            <w:pPr>
              <w:ind w:firstLine="0"/>
              <w:rPr>
                <w:rFonts w:ascii="Times New Roman" w:eastAsia="Times New Roman" w:hAnsi="Times New Roman" w:cs="Times New Roman"/>
              </w:rPr>
            </w:pPr>
          </w:p>
          <w:p w:rsidR="00537B9B" w:rsidRPr="000C4D75" w:rsidRDefault="00537B9B" w:rsidP="00B8772B">
            <w:pPr>
              <w:ind w:firstLine="0"/>
              <w:rPr>
                <w:rFonts w:ascii="Times New Roman" w:eastAsia="Times New Roman" w:hAnsi="Times New Roman" w:cs="Times New Roman"/>
              </w:rPr>
            </w:pPr>
            <w:r w:rsidRPr="00F52A91">
              <w:rPr>
                <w:rFonts w:ascii="Times New Roman" w:eastAsia="Times New Roman" w:hAnsi="Times New Roman" w:cs="Times New Roman"/>
                <w:lang w:val="en-US"/>
              </w:rPr>
              <w:t xml:space="preserve">As practical recommendations for the implementation of individual provisions of the Strategy for the Development of the </w:t>
            </w:r>
            <w:proofErr w:type="spellStart"/>
            <w:r w:rsidRPr="00F52A91">
              <w:rPr>
                <w:rFonts w:ascii="Times New Roman" w:eastAsia="Times New Roman" w:hAnsi="Times New Roman" w:cs="Times New Roman"/>
                <w:lang w:val="en-US"/>
              </w:rPr>
              <w:t>Vyzyr</w:t>
            </w:r>
            <w:proofErr w:type="spellEnd"/>
            <w:r w:rsidRPr="00F52A91">
              <w:rPr>
                <w:rFonts w:ascii="Times New Roman" w:eastAsia="Times New Roman" w:hAnsi="Times New Roman" w:cs="Times New Roman"/>
                <w:lang w:val="en-US"/>
              </w:rPr>
              <w:t xml:space="preserve"> Rural </w:t>
            </w:r>
            <w:r>
              <w:rPr>
                <w:rFonts w:ascii="Times New Roman" w:eastAsia="Times New Roman" w:hAnsi="Times New Roman" w:cs="Times New Roman"/>
                <w:lang w:val="en-US"/>
              </w:rPr>
              <w:t>Territorial Community until 2030</w:t>
            </w:r>
            <w:r w:rsidRPr="00F52A91">
              <w:rPr>
                <w:rFonts w:ascii="Times New Roman" w:eastAsia="Times New Roman" w:hAnsi="Times New Roman" w:cs="Times New Roman"/>
                <w:lang w:val="en-US"/>
              </w:rPr>
              <w:t xml:space="preserve">, consulting was provided on sustainable management of solid household waste; consulting on the functioning and development of the industrial park; consulting on </w:t>
            </w:r>
            <w:proofErr w:type="spellStart"/>
            <w:r w:rsidRPr="00F52A91">
              <w:rPr>
                <w:rFonts w:ascii="Times New Roman" w:eastAsia="Times New Roman" w:hAnsi="Times New Roman" w:cs="Times New Roman"/>
                <w:lang w:val="en-US"/>
              </w:rPr>
              <w:t>intermunicipal</w:t>
            </w:r>
            <w:proofErr w:type="spellEnd"/>
            <w:r w:rsidRPr="00F52A91">
              <w:rPr>
                <w:rFonts w:ascii="Times New Roman" w:eastAsia="Times New Roman" w:hAnsi="Times New Roman" w:cs="Times New Roman"/>
                <w:lang w:val="en-US"/>
              </w:rPr>
              <w:t xml:space="preserve"> cooperation of communities in the </w:t>
            </w:r>
            <w:proofErr w:type="spellStart"/>
            <w:r w:rsidRPr="00F52A91">
              <w:rPr>
                <w:rFonts w:ascii="Times New Roman" w:eastAsia="Times New Roman" w:hAnsi="Times New Roman" w:cs="Times New Roman"/>
                <w:lang w:val="en-US"/>
              </w:rPr>
              <w:t>Tyligul</w:t>
            </w:r>
            <w:proofErr w:type="spellEnd"/>
            <w:r w:rsidRPr="00F52A91">
              <w:rPr>
                <w:rFonts w:ascii="Times New Roman" w:eastAsia="Times New Roman" w:hAnsi="Times New Roman" w:cs="Times New Roman"/>
                <w:lang w:val="en-US"/>
              </w:rPr>
              <w:t xml:space="preserve"> estuary basin</w:t>
            </w:r>
            <w:r w:rsidRPr="00807654">
              <w:rPr>
                <w:rFonts w:ascii="Times New Roman" w:eastAsia="Times New Roman" w:hAnsi="Times New Roman" w:cs="Times New Roman"/>
              </w:rPr>
              <w:t>.</w:t>
            </w:r>
          </w:p>
        </w:tc>
      </w:tr>
      <w:tr w:rsidR="00537B9B" w:rsidRPr="00F03D37" w:rsidTr="006E71D8">
        <w:trPr>
          <w:trHeight w:val="1512"/>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817E3A" w:rsidRDefault="00537B9B" w:rsidP="00B8772B">
            <w:pPr>
              <w:ind w:firstLine="0"/>
              <w:rPr>
                <w:rFonts w:ascii="Times New Roman" w:eastAsia="Times New Roman" w:hAnsi="Times New Roman" w:cs="Times New Roman"/>
                <w:lang w:val="en-US"/>
              </w:rPr>
            </w:pPr>
            <w:r>
              <w:rPr>
                <w:rFonts w:ascii="Times New Roman" w:eastAsia="Times New Roman" w:hAnsi="Times New Roman" w:cs="Times New Roman"/>
                <w:lang w:val="en-US"/>
              </w:rPr>
              <w:lastRenderedPageBreak/>
              <w:t>7</w:t>
            </w:r>
          </w:p>
        </w:tc>
        <w:tc>
          <w:tcPr>
            <w:tcW w:w="1668"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6E71D8" w:rsidP="00817E3A">
            <w:pPr>
              <w:ind w:firstLine="0"/>
              <w:rPr>
                <w:rFonts w:ascii="Times New Roman" w:eastAsia="Times New Roman" w:hAnsi="Times New Roman" w:cs="Times New Roman"/>
              </w:rPr>
            </w:pPr>
            <w:r>
              <w:rPr>
                <w:rFonts w:ascii="Times New Roman" w:eastAsia="Times New Roman" w:hAnsi="Times New Roman" w:cs="Times New Roman"/>
              </w:rPr>
              <w:t>Д</w:t>
            </w:r>
            <w:r w:rsidR="00537B9B">
              <w:rPr>
                <w:rFonts w:ascii="Times New Roman" w:eastAsia="Times New Roman" w:hAnsi="Times New Roman" w:cs="Times New Roman"/>
              </w:rPr>
              <w:t>оговір №74 від 09.05.2023</w:t>
            </w:r>
          </w:p>
          <w:p w:rsidR="00537B9B" w:rsidRDefault="00537B9B" w:rsidP="00817E3A">
            <w:pPr>
              <w:ind w:firstLine="0"/>
              <w:rPr>
                <w:rFonts w:ascii="Times New Roman" w:eastAsia="Times New Roman" w:hAnsi="Times New Roman" w:cs="Times New Roman"/>
              </w:rPr>
            </w:pPr>
          </w:p>
          <w:p w:rsidR="00537B9B" w:rsidRDefault="00537B9B" w:rsidP="00817E3A">
            <w:pPr>
              <w:ind w:firstLine="0"/>
              <w:rPr>
                <w:rFonts w:ascii="Times New Roman" w:eastAsia="Times New Roman" w:hAnsi="Times New Roman" w:cs="Times New Roman"/>
                <w:lang w:val="en-US"/>
              </w:rPr>
            </w:pPr>
          </w:p>
          <w:p w:rsidR="00537B9B" w:rsidRPr="00817E3A" w:rsidRDefault="00537B9B" w:rsidP="00817E3A">
            <w:pPr>
              <w:ind w:firstLine="0"/>
              <w:rPr>
                <w:rFonts w:ascii="Times New Roman" w:eastAsia="Times New Roman" w:hAnsi="Times New Roman" w:cs="Times New Roman"/>
              </w:rPr>
            </w:pPr>
            <w:r w:rsidRPr="000C2B25">
              <w:rPr>
                <w:rFonts w:ascii="Times New Roman" w:eastAsia="Times New Roman" w:hAnsi="Times New Roman" w:cs="Times New Roman"/>
                <w:lang w:val="en-US"/>
              </w:rPr>
              <w:t xml:space="preserve">Agreement No. </w:t>
            </w:r>
            <w:r>
              <w:rPr>
                <w:rFonts w:ascii="Times New Roman" w:eastAsia="Times New Roman" w:hAnsi="Times New Roman" w:cs="Times New Roman"/>
              </w:rPr>
              <w:t>74</w:t>
            </w:r>
            <w:r w:rsidRPr="000C2B25">
              <w:rPr>
                <w:rFonts w:ascii="Times New Roman" w:eastAsia="Times New Roman" w:hAnsi="Times New Roman" w:cs="Times New Roman"/>
                <w:lang w:val="en-US"/>
              </w:rPr>
              <w:t xml:space="preserve"> dated</w:t>
            </w:r>
            <w:r>
              <w:rPr>
                <w:rFonts w:ascii="Times New Roman" w:eastAsia="Times New Roman" w:hAnsi="Times New Roman" w:cs="Times New Roman"/>
              </w:rPr>
              <w:t xml:space="preserve"> </w:t>
            </w:r>
            <w:r>
              <w:rPr>
                <w:rFonts w:ascii="Times New Roman" w:eastAsia="Times New Roman" w:hAnsi="Times New Roman" w:cs="Times New Roman"/>
                <w:lang w:val="en-US"/>
              </w:rPr>
              <w:t>May</w:t>
            </w:r>
            <w:r w:rsidRPr="000C2B25">
              <w:rPr>
                <w:rFonts w:ascii="Times New Roman" w:eastAsia="Times New Roman" w:hAnsi="Times New Roman" w:cs="Times New Roman"/>
                <w:lang w:val="en-US"/>
              </w:rPr>
              <w:t xml:space="preserve"> </w:t>
            </w:r>
            <w:r>
              <w:rPr>
                <w:rFonts w:ascii="Times New Roman" w:eastAsia="Times New Roman" w:hAnsi="Times New Roman" w:cs="Times New Roman"/>
                <w:lang w:val="en-US"/>
              </w:rPr>
              <w:t>09</w:t>
            </w:r>
            <w:r w:rsidRPr="000C2B25">
              <w:rPr>
                <w:rFonts w:ascii="Times New Roman" w:eastAsia="Times New Roman" w:hAnsi="Times New Roman" w:cs="Times New Roman"/>
                <w:lang w:val="en-US"/>
              </w:rPr>
              <w:t>, 20</w:t>
            </w:r>
            <w:r>
              <w:rPr>
                <w:rFonts w:ascii="Times New Roman" w:eastAsia="Times New Roman" w:hAnsi="Times New Roman" w:cs="Times New Roman"/>
                <w:lang w:val="en-US"/>
              </w:rPr>
              <w:t>23</w:t>
            </w: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6E71D8">
            <w:pPr>
              <w:ind w:firstLine="0"/>
              <w:jc w:val="center"/>
              <w:rPr>
                <w:rFonts w:ascii="Times New Roman" w:eastAsia="Times New Roman" w:hAnsi="Times New Roman" w:cs="Times New Roman"/>
              </w:rPr>
            </w:pPr>
            <w:proofErr w:type="spellStart"/>
            <w:r w:rsidRPr="000C4D75">
              <w:rPr>
                <w:rFonts w:ascii="Times New Roman" w:eastAsia="Times New Roman" w:hAnsi="Times New Roman" w:cs="Times New Roman"/>
              </w:rPr>
              <w:t>Визирськ</w:t>
            </w:r>
            <w:r>
              <w:rPr>
                <w:rFonts w:ascii="Times New Roman" w:eastAsia="Times New Roman" w:hAnsi="Times New Roman" w:cs="Times New Roman"/>
              </w:rPr>
              <w:t>а</w:t>
            </w:r>
            <w:proofErr w:type="spellEnd"/>
            <w:r w:rsidRPr="000C4D75">
              <w:rPr>
                <w:rFonts w:ascii="Times New Roman" w:eastAsia="Times New Roman" w:hAnsi="Times New Roman" w:cs="Times New Roman"/>
              </w:rPr>
              <w:t xml:space="preserve"> сільськ</w:t>
            </w:r>
            <w:r>
              <w:rPr>
                <w:rFonts w:ascii="Times New Roman" w:eastAsia="Times New Roman" w:hAnsi="Times New Roman" w:cs="Times New Roman"/>
              </w:rPr>
              <w:t>а</w:t>
            </w:r>
            <w:r w:rsidRPr="000C4D75">
              <w:rPr>
                <w:rFonts w:ascii="Times New Roman" w:eastAsia="Times New Roman" w:hAnsi="Times New Roman" w:cs="Times New Roman"/>
              </w:rPr>
              <w:t xml:space="preserve"> територіальн</w:t>
            </w:r>
            <w:r>
              <w:rPr>
                <w:rFonts w:ascii="Times New Roman" w:eastAsia="Times New Roman" w:hAnsi="Times New Roman" w:cs="Times New Roman"/>
              </w:rPr>
              <w:t>а</w:t>
            </w:r>
            <w:r w:rsidRPr="000C4D75">
              <w:rPr>
                <w:rFonts w:ascii="Times New Roman" w:eastAsia="Times New Roman" w:hAnsi="Times New Roman" w:cs="Times New Roman"/>
              </w:rPr>
              <w:t xml:space="preserve"> громад</w:t>
            </w:r>
            <w:r>
              <w:rPr>
                <w:rFonts w:ascii="Times New Roman" w:eastAsia="Times New Roman" w:hAnsi="Times New Roman" w:cs="Times New Roman"/>
              </w:rPr>
              <w:t>а</w:t>
            </w:r>
          </w:p>
          <w:p w:rsidR="00537B9B" w:rsidRDefault="00537B9B" w:rsidP="006E71D8">
            <w:pPr>
              <w:ind w:firstLine="0"/>
              <w:jc w:val="center"/>
              <w:rPr>
                <w:rFonts w:ascii="Times New Roman" w:eastAsia="Times New Roman" w:hAnsi="Times New Roman" w:cs="Times New Roman"/>
              </w:rPr>
            </w:pPr>
          </w:p>
          <w:p w:rsidR="00537B9B" w:rsidRPr="000C4D75" w:rsidRDefault="00537B9B" w:rsidP="006E71D8">
            <w:pPr>
              <w:ind w:firstLine="0"/>
              <w:jc w:val="center"/>
              <w:rPr>
                <w:rFonts w:ascii="Times New Roman" w:eastAsia="Times New Roman" w:hAnsi="Times New Roman" w:cs="Times New Roman"/>
              </w:rPr>
            </w:pPr>
            <w:proofErr w:type="spellStart"/>
            <w:r w:rsidRPr="000C2B25">
              <w:rPr>
                <w:rFonts w:ascii="Times New Roman" w:eastAsia="Times New Roman" w:hAnsi="Times New Roman" w:cs="Times New Roman"/>
              </w:rPr>
              <w:t>Vyzyrska</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Rural</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Territorial</w:t>
            </w:r>
            <w:proofErr w:type="spellEnd"/>
            <w:r w:rsidRPr="000C2B25">
              <w:rPr>
                <w:rFonts w:ascii="Times New Roman" w:eastAsia="Times New Roman" w:hAnsi="Times New Roman" w:cs="Times New Roman"/>
              </w:rPr>
              <w:t xml:space="preserve"> </w:t>
            </w:r>
            <w:proofErr w:type="spellStart"/>
            <w:r w:rsidRPr="000C2B25">
              <w:rPr>
                <w:rFonts w:ascii="Times New Roman" w:eastAsia="Times New Roman" w:hAnsi="Times New Roman" w:cs="Times New Roman"/>
              </w:rPr>
              <w:t>Community</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6E71D8">
            <w:pPr>
              <w:ind w:firstLine="0"/>
              <w:jc w:val="center"/>
              <w:rPr>
                <w:rFonts w:ascii="Times New Roman" w:eastAsia="Times New Roman" w:hAnsi="Times New Roman" w:cs="Times New Roman"/>
              </w:rPr>
            </w:pPr>
            <w:r w:rsidRPr="009E0B1E">
              <w:rPr>
                <w:rFonts w:ascii="Times New Roman" w:eastAsia="Times New Roman" w:hAnsi="Times New Roman" w:cs="Times New Roman"/>
              </w:rPr>
              <w:t xml:space="preserve">Практичні рекомендації виконання окремих положень </w:t>
            </w:r>
            <w:proofErr w:type="spellStart"/>
            <w:r w:rsidRPr="009E0B1E">
              <w:rPr>
                <w:rFonts w:ascii="Times New Roman" w:eastAsia="Times New Roman" w:hAnsi="Times New Roman" w:cs="Times New Roman"/>
              </w:rPr>
              <w:t>Старетгії</w:t>
            </w:r>
            <w:proofErr w:type="spellEnd"/>
            <w:r w:rsidRPr="009E0B1E">
              <w:rPr>
                <w:rFonts w:ascii="Times New Roman" w:eastAsia="Times New Roman" w:hAnsi="Times New Roman" w:cs="Times New Roman"/>
              </w:rPr>
              <w:t xml:space="preserve"> розвитку </w:t>
            </w:r>
            <w:proofErr w:type="spellStart"/>
            <w:r w:rsidRPr="009E0B1E">
              <w:rPr>
                <w:rFonts w:ascii="Times New Roman" w:eastAsia="Times New Roman" w:hAnsi="Times New Roman" w:cs="Times New Roman"/>
              </w:rPr>
              <w:t>Визирської</w:t>
            </w:r>
            <w:proofErr w:type="spellEnd"/>
            <w:r w:rsidRPr="009E0B1E">
              <w:rPr>
                <w:rFonts w:ascii="Times New Roman" w:eastAsia="Times New Roman" w:hAnsi="Times New Roman" w:cs="Times New Roman"/>
              </w:rPr>
              <w:t xml:space="preserve"> сільської територіальної громади до 2030 року</w:t>
            </w:r>
          </w:p>
          <w:p w:rsidR="00537B9B" w:rsidRDefault="00537B9B" w:rsidP="006E71D8">
            <w:pPr>
              <w:ind w:firstLine="0"/>
              <w:jc w:val="center"/>
              <w:rPr>
                <w:rFonts w:ascii="Times New Roman" w:eastAsia="Times New Roman" w:hAnsi="Times New Roman" w:cs="Times New Roman"/>
              </w:rPr>
            </w:pPr>
          </w:p>
          <w:p w:rsidR="00537B9B" w:rsidRPr="00C5762B" w:rsidRDefault="00537B9B" w:rsidP="006E71D8">
            <w:pPr>
              <w:ind w:firstLine="0"/>
              <w:jc w:val="center"/>
              <w:rPr>
                <w:rFonts w:ascii="Times New Roman" w:eastAsia="Times New Roman" w:hAnsi="Times New Roman" w:cs="Times New Roman"/>
              </w:rPr>
            </w:pPr>
            <w:r w:rsidRPr="00EE6391">
              <w:rPr>
                <w:rFonts w:ascii="Times New Roman" w:eastAsia="Times New Roman" w:hAnsi="Times New Roman" w:cs="Times New Roman"/>
                <w:lang w:val="en-US"/>
              </w:rPr>
              <w:t xml:space="preserve">Practical </w:t>
            </w:r>
            <w:r>
              <w:rPr>
                <w:rFonts w:ascii="Times New Roman" w:eastAsia="Times New Roman" w:hAnsi="Times New Roman" w:cs="Times New Roman"/>
                <w:lang w:val="en-US"/>
              </w:rPr>
              <w:t>r</w:t>
            </w:r>
            <w:r w:rsidRPr="00EE6391">
              <w:rPr>
                <w:rFonts w:ascii="Times New Roman" w:eastAsia="Times New Roman" w:hAnsi="Times New Roman" w:cs="Times New Roman"/>
                <w:lang w:val="en-US"/>
              </w:rPr>
              <w:t xml:space="preserve">ecommendations for </w:t>
            </w:r>
            <w:r>
              <w:rPr>
                <w:rFonts w:ascii="Times New Roman" w:eastAsia="Times New Roman" w:hAnsi="Times New Roman" w:cs="Times New Roman"/>
                <w:lang w:val="en-US"/>
              </w:rPr>
              <w:t>i</w:t>
            </w:r>
            <w:r w:rsidRPr="00EE6391">
              <w:rPr>
                <w:rFonts w:ascii="Times New Roman" w:eastAsia="Times New Roman" w:hAnsi="Times New Roman" w:cs="Times New Roman"/>
                <w:lang w:val="en-US"/>
              </w:rPr>
              <w:t xml:space="preserve">mplementing </w:t>
            </w:r>
            <w:r>
              <w:rPr>
                <w:rFonts w:ascii="Times New Roman" w:eastAsia="Times New Roman" w:hAnsi="Times New Roman" w:cs="Times New Roman"/>
                <w:lang w:val="en-US"/>
              </w:rPr>
              <w:t>s</w:t>
            </w:r>
            <w:r w:rsidRPr="00EE6391">
              <w:rPr>
                <w:rFonts w:ascii="Times New Roman" w:eastAsia="Times New Roman" w:hAnsi="Times New Roman" w:cs="Times New Roman"/>
                <w:lang w:val="en-US"/>
              </w:rPr>
              <w:t xml:space="preserve">pecific </w:t>
            </w:r>
            <w:r>
              <w:rPr>
                <w:rFonts w:ascii="Times New Roman" w:eastAsia="Times New Roman" w:hAnsi="Times New Roman" w:cs="Times New Roman"/>
                <w:lang w:val="en-US"/>
              </w:rPr>
              <w:t>p</w:t>
            </w:r>
            <w:r w:rsidRPr="00EE6391">
              <w:rPr>
                <w:rFonts w:ascii="Times New Roman" w:eastAsia="Times New Roman" w:hAnsi="Times New Roman" w:cs="Times New Roman"/>
                <w:lang w:val="en-US"/>
              </w:rPr>
              <w:t xml:space="preserve">rovisions of the Development Strategy of the </w:t>
            </w:r>
            <w:proofErr w:type="spellStart"/>
            <w:r w:rsidRPr="00EE6391">
              <w:rPr>
                <w:rFonts w:ascii="Times New Roman" w:eastAsia="Times New Roman" w:hAnsi="Times New Roman" w:cs="Times New Roman"/>
                <w:lang w:val="en-US"/>
              </w:rPr>
              <w:t>Vyzyrska</w:t>
            </w:r>
            <w:proofErr w:type="spellEnd"/>
            <w:r w:rsidRPr="00EE6391">
              <w:rPr>
                <w:rFonts w:ascii="Times New Roman" w:eastAsia="Times New Roman" w:hAnsi="Times New Roman" w:cs="Times New Roman"/>
                <w:lang w:val="en-US"/>
              </w:rPr>
              <w:t xml:space="preserve"> Rural Territorial Community until 2030</w:t>
            </w: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Default="00537B9B" w:rsidP="00844D29">
            <w:pPr>
              <w:ind w:firstLine="0"/>
              <w:jc w:val="center"/>
              <w:rPr>
                <w:rFonts w:ascii="Times New Roman" w:eastAsia="Times New Roman" w:hAnsi="Times New Roman" w:cs="Times New Roman"/>
              </w:rPr>
            </w:pPr>
            <w:r>
              <w:rPr>
                <w:rFonts w:ascii="Times New Roman" w:eastAsia="Times New Roman" w:hAnsi="Times New Roman" w:cs="Times New Roman"/>
              </w:rPr>
              <w:t>2023</w:t>
            </w:r>
          </w:p>
        </w:tc>
        <w:tc>
          <w:tcPr>
            <w:tcW w:w="2552" w:type="dxa"/>
            <w:tcBorders>
              <w:top w:val="single" w:sz="6" w:space="0" w:color="000000"/>
              <w:left w:val="single" w:sz="6" w:space="0" w:color="000000"/>
              <w:bottom w:val="single" w:sz="6" w:space="0" w:color="000000"/>
              <w:right w:val="single" w:sz="6" w:space="0" w:color="000000"/>
            </w:tcBorders>
            <w:tcMar>
              <w:top w:w="0" w:type="dxa"/>
              <w:bottom w:w="0" w:type="dxa"/>
            </w:tcMar>
          </w:tcPr>
          <w:p w:rsidR="00537B9B" w:rsidRPr="000C4D75" w:rsidRDefault="000C6D54" w:rsidP="00B8772B">
            <w:pPr>
              <w:ind w:firstLine="0"/>
              <w:rPr>
                <w:rFonts w:ascii="Times New Roman" w:eastAsia="Times New Roman" w:hAnsi="Times New Roman" w:cs="Times New Roman"/>
              </w:rPr>
            </w:pPr>
            <w:hyperlink r:id="rId11" w:history="1">
              <w:r w:rsidR="00537B9B" w:rsidRPr="000C6D54">
                <w:rPr>
                  <w:rStyle w:val="a4"/>
                  <w:rFonts w:ascii="Times New Roman" w:eastAsia="Times New Roman" w:hAnsi="Times New Roman" w:cs="Times New Roman"/>
                </w:rPr>
                <w:t>https://vyzyrska-gromada.gov.ua/</w:t>
              </w:r>
            </w:hyperlink>
            <w:bookmarkStart w:id="0" w:name="_GoBack"/>
            <w:bookmarkEnd w:id="0"/>
          </w:p>
        </w:tc>
        <w:tc>
          <w:tcPr>
            <w:tcW w:w="5503" w:type="dxa"/>
            <w:tcBorders>
              <w:top w:val="single" w:sz="6" w:space="0" w:color="000000"/>
              <w:left w:val="single" w:sz="6" w:space="0" w:color="000000"/>
              <w:bottom w:val="single" w:sz="6" w:space="0" w:color="000000"/>
              <w:right w:val="single" w:sz="6" w:space="0" w:color="000000"/>
            </w:tcBorders>
          </w:tcPr>
          <w:p w:rsidR="00537B9B" w:rsidRDefault="00537B9B" w:rsidP="00B8772B">
            <w:pPr>
              <w:ind w:firstLine="0"/>
              <w:rPr>
                <w:rFonts w:ascii="Times New Roman" w:eastAsia="Times New Roman" w:hAnsi="Times New Roman" w:cs="Times New Roman"/>
              </w:rPr>
            </w:pPr>
            <w:r>
              <w:rPr>
                <w:rFonts w:ascii="Times New Roman" w:eastAsia="Times New Roman" w:hAnsi="Times New Roman" w:cs="Times New Roman"/>
              </w:rPr>
              <w:t>Проведено к</w:t>
            </w:r>
            <w:r w:rsidRPr="009E6419">
              <w:rPr>
                <w:rFonts w:ascii="Times New Roman" w:eastAsia="Times New Roman" w:hAnsi="Times New Roman" w:cs="Times New Roman"/>
              </w:rPr>
              <w:t>онсульт</w:t>
            </w:r>
            <w:r>
              <w:rPr>
                <w:rFonts w:ascii="Times New Roman" w:eastAsia="Times New Roman" w:hAnsi="Times New Roman" w:cs="Times New Roman"/>
              </w:rPr>
              <w:t xml:space="preserve">ування </w:t>
            </w:r>
            <w:r w:rsidRPr="009E6419">
              <w:rPr>
                <w:rFonts w:ascii="Times New Roman" w:eastAsia="Times New Roman" w:hAnsi="Times New Roman" w:cs="Times New Roman"/>
              </w:rPr>
              <w:t>по</w:t>
            </w:r>
            <w:r>
              <w:rPr>
                <w:rFonts w:ascii="Times New Roman" w:eastAsia="Times New Roman" w:hAnsi="Times New Roman" w:cs="Times New Roman"/>
              </w:rPr>
              <w:t xml:space="preserve"> </w:t>
            </w:r>
            <w:r w:rsidRPr="009E6419">
              <w:rPr>
                <w:rFonts w:ascii="Times New Roman" w:eastAsia="Times New Roman" w:hAnsi="Times New Roman" w:cs="Times New Roman"/>
              </w:rPr>
              <w:t>практичним</w:t>
            </w:r>
            <w:r>
              <w:rPr>
                <w:rFonts w:ascii="Times New Roman" w:eastAsia="Times New Roman" w:hAnsi="Times New Roman" w:cs="Times New Roman"/>
              </w:rPr>
              <w:t xml:space="preserve"> </w:t>
            </w:r>
            <w:r w:rsidRPr="009E6419">
              <w:rPr>
                <w:rFonts w:ascii="Times New Roman" w:eastAsia="Times New Roman" w:hAnsi="Times New Roman" w:cs="Times New Roman"/>
              </w:rPr>
              <w:t>рекомендаціям</w:t>
            </w:r>
            <w:r>
              <w:rPr>
                <w:rFonts w:ascii="Times New Roman" w:eastAsia="Times New Roman" w:hAnsi="Times New Roman" w:cs="Times New Roman"/>
              </w:rPr>
              <w:t xml:space="preserve"> </w:t>
            </w:r>
            <w:r w:rsidRPr="009E6419">
              <w:rPr>
                <w:rFonts w:ascii="Times New Roman" w:eastAsia="Times New Roman" w:hAnsi="Times New Roman" w:cs="Times New Roman"/>
              </w:rPr>
              <w:t>щодо</w:t>
            </w:r>
            <w:r>
              <w:rPr>
                <w:rFonts w:ascii="Times New Roman" w:eastAsia="Times New Roman" w:hAnsi="Times New Roman" w:cs="Times New Roman"/>
              </w:rPr>
              <w:t xml:space="preserve"> </w:t>
            </w:r>
            <w:r w:rsidRPr="009E6419">
              <w:rPr>
                <w:rFonts w:ascii="Times New Roman" w:eastAsia="Times New Roman" w:hAnsi="Times New Roman" w:cs="Times New Roman"/>
              </w:rPr>
              <w:t>супроводження</w:t>
            </w:r>
            <w:r>
              <w:rPr>
                <w:rFonts w:ascii="Times New Roman" w:eastAsia="Times New Roman" w:hAnsi="Times New Roman" w:cs="Times New Roman"/>
              </w:rPr>
              <w:t xml:space="preserve"> </w:t>
            </w:r>
            <w:r w:rsidRPr="009E6419">
              <w:rPr>
                <w:rFonts w:ascii="Times New Roman" w:eastAsia="Times New Roman" w:hAnsi="Times New Roman" w:cs="Times New Roman"/>
              </w:rPr>
              <w:t>реалізації</w:t>
            </w:r>
            <w:r>
              <w:rPr>
                <w:rFonts w:ascii="Times New Roman" w:eastAsia="Times New Roman" w:hAnsi="Times New Roman" w:cs="Times New Roman"/>
              </w:rPr>
              <w:t xml:space="preserve"> </w:t>
            </w:r>
            <w:r w:rsidRPr="009E6419">
              <w:rPr>
                <w:rFonts w:ascii="Times New Roman" w:eastAsia="Times New Roman" w:hAnsi="Times New Roman" w:cs="Times New Roman"/>
              </w:rPr>
              <w:t>окремих</w:t>
            </w:r>
            <w:r>
              <w:rPr>
                <w:rFonts w:ascii="Times New Roman" w:eastAsia="Times New Roman" w:hAnsi="Times New Roman" w:cs="Times New Roman"/>
              </w:rPr>
              <w:t xml:space="preserve"> </w:t>
            </w:r>
            <w:r w:rsidRPr="009E6419">
              <w:rPr>
                <w:rFonts w:ascii="Times New Roman" w:eastAsia="Times New Roman" w:hAnsi="Times New Roman" w:cs="Times New Roman"/>
              </w:rPr>
              <w:t>положень і</w:t>
            </w:r>
            <w:r>
              <w:rPr>
                <w:rFonts w:ascii="Times New Roman" w:eastAsia="Times New Roman" w:hAnsi="Times New Roman" w:cs="Times New Roman"/>
              </w:rPr>
              <w:t xml:space="preserve"> </w:t>
            </w:r>
            <w:r w:rsidRPr="009E6419">
              <w:rPr>
                <w:rFonts w:ascii="Times New Roman" w:eastAsia="Times New Roman" w:hAnsi="Times New Roman" w:cs="Times New Roman"/>
              </w:rPr>
              <w:t>завдань Стратегії</w:t>
            </w:r>
            <w:r>
              <w:rPr>
                <w:rFonts w:ascii="Times New Roman" w:eastAsia="Times New Roman" w:hAnsi="Times New Roman" w:cs="Times New Roman"/>
              </w:rPr>
              <w:t xml:space="preserve"> р</w:t>
            </w:r>
            <w:r w:rsidRPr="009E6419">
              <w:rPr>
                <w:rFonts w:ascii="Times New Roman" w:eastAsia="Times New Roman" w:hAnsi="Times New Roman" w:cs="Times New Roman"/>
              </w:rPr>
              <w:t>озвитку</w:t>
            </w:r>
            <w:r>
              <w:rPr>
                <w:rFonts w:ascii="Times New Roman" w:eastAsia="Times New Roman" w:hAnsi="Times New Roman" w:cs="Times New Roman"/>
              </w:rPr>
              <w:t xml:space="preserve"> </w:t>
            </w:r>
            <w:proofErr w:type="spellStart"/>
            <w:r w:rsidRPr="009E6419">
              <w:rPr>
                <w:rFonts w:ascii="Times New Roman" w:eastAsia="Times New Roman" w:hAnsi="Times New Roman" w:cs="Times New Roman"/>
              </w:rPr>
              <w:t>Визирської</w:t>
            </w:r>
            <w:proofErr w:type="spellEnd"/>
            <w:r>
              <w:rPr>
                <w:rFonts w:ascii="Times New Roman" w:eastAsia="Times New Roman" w:hAnsi="Times New Roman" w:cs="Times New Roman"/>
              </w:rPr>
              <w:t xml:space="preserve"> </w:t>
            </w:r>
            <w:r w:rsidRPr="009E6419">
              <w:rPr>
                <w:rFonts w:ascii="Times New Roman" w:eastAsia="Times New Roman" w:hAnsi="Times New Roman" w:cs="Times New Roman"/>
              </w:rPr>
              <w:t>сільської</w:t>
            </w:r>
            <w:r>
              <w:rPr>
                <w:rFonts w:ascii="Times New Roman" w:eastAsia="Times New Roman" w:hAnsi="Times New Roman" w:cs="Times New Roman"/>
              </w:rPr>
              <w:t xml:space="preserve"> </w:t>
            </w:r>
            <w:r w:rsidRPr="009E6419">
              <w:rPr>
                <w:rFonts w:ascii="Times New Roman" w:eastAsia="Times New Roman" w:hAnsi="Times New Roman" w:cs="Times New Roman"/>
              </w:rPr>
              <w:t>територіальної</w:t>
            </w:r>
            <w:r>
              <w:rPr>
                <w:rFonts w:ascii="Times New Roman" w:eastAsia="Times New Roman" w:hAnsi="Times New Roman" w:cs="Times New Roman"/>
              </w:rPr>
              <w:t xml:space="preserve"> </w:t>
            </w:r>
            <w:r w:rsidRPr="009E6419">
              <w:rPr>
                <w:rFonts w:ascii="Times New Roman" w:eastAsia="Times New Roman" w:hAnsi="Times New Roman" w:cs="Times New Roman"/>
              </w:rPr>
              <w:t>громади до 2030</w:t>
            </w:r>
            <w:r>
              <w:rPr>
                <w:rFonts w:ascii="Times New Roman" w:eastAsia="Times New Roman" w:hAnsi="Times New Roman" w:cs="Times New Roman"/>
              </w:rPr>
              <w:t xml:space="preserve"> </w:t>
            </w:r>
            <w:r w:rsidRPr="009E6419">
              <w:rPr>
                <w:rFonts w:ascii="Times New Roman" w:eastAsia="Times New Roman" w:hAnsi="Times New Roman" w:cs="Times New Roman"/>
              </w:rPr>
              <w:t>року</w:t>
            </w:r>
            <w:r>
              <w:rPr>
                <w:rFonts w:ascii="Times New Roman" w:eastAsia="Times New Roman" w:hAnsi="Times New Roman" w:cs="Times New Roman"/>
              </w:rPr>
              <w:t xml:space="preserve">. Здійснено аналіз </w:t>
            </w:r>
            <w:r w:rsidRPr="009E6419">
              <w:rPr>
                <w:rFonts w:ascii="Times New Roman" w:eastAsia="Times New Roman" w:hAnsi="Times New Roman" w:cs="Times New Roman"/>
              </w:rPr>
              <w:t>світов</w:t>
            </w:r>
            <w:r>
              <w:rPr>
                <w:rFonts w:ascii="Times New Roman" w:eastAsia="Times New Roman" w:hAnsi="Times New Roman" w:cs="Times New Roman"/>
              </w:rPr>
              <w:t>ого</w:t>
            </w:r>
            <w:r w:rsidRPr="009E6419">
              <w:rPr>
                <w:rFonts w:ascii="Times New Roman" w:eastAsia="Times New Roman" w:hAnsi="Times New Roman" w:cs="Times New Roman"/>
              </w:rPr>
              <w:t xml:space="preserve"> досвід</w:t>
            </w:r>
            <w:r>
              <w:rPr>
                <w:rFonts w:ascii="Times New Roman" w:eastAsia="Times New Roman" w:hAnsi="Times New Roman" w:cs="Times New Roman"/>
              </w:rPr>
              <w:t>у</w:t>
            </w:r>
            <w:r w:rsidRPr="009E6419">
              <w:rPr>
                <w:rFonts w:ascii="Times New Roman" w:eastAsia="Times New Roman" w:hAnsi="Times New Roman" w:cs="Times New Roman"/>
              </w:rPr>
              <w:t xml:space="preserve"> та особливост</w:t>
            </w:r>
            <w:r>
              <w:rPr>
                <w:rFonts w:ascii="Times New Roman" w:eastAsia="Times New Roman" w:hAnsi="Times New Roman" w:cs="Times New Roman"/>
              </w:rPr>
              <w:t xml:space="preserve">ей </w:t>
            </w:r>
            <w:r w:rsidRPr="009E6419">
              <w:rPr>
                <w:rFonts w:ascii="Times New Roman" w:eastAsia="Times New Roman" w:hAnsi="Times New Roman" w:cs="Times New Roman"/>
              </w:rPr>
              <w:t>формування індустріальних</w:t>
            </w:r>
            <w:r>
              <w:rPr>
                <w:rFonts w:ascii="Times New Roman" w:eastAsia="Times New Roman" w:hAnsi="Times New Roman" w:cs="Times New Roman"/>
              </w:rPr>
              <w:t xml:space="preserve"> </w:t>
            </w:r>
            <w:r w:rsidRPr="009E6419">
              <w:rPr>
                <w:rFonts w:ascii="Times New Roman" w:eastAsia="Times New Roman" w:hAnsi="Times New Roman" w:cs="Times New Roman"/>
              </w:rPr>
              <w:t>парків в Україні.</w:t>
            </w:r>
            <w:r>
              <w:rPr>
                <w:rFonts w:ascii="Times New Roman" w:eastAsia="Times New Roman" w:hAnsi="Times New Roman" w:cs="Times New Roman"/>
              </w:rPr>
              <w:t xml:space="preserve"> Розроблено </w:t>
            </w:r>
            <w:r w:rsidRPr="009E6419">
              <w:rPr>
                <w:rFonts w:ascii="Times New Roman" w:eastAsia="Times New Roman" w:hAnsi="Times New Roman" w:cs="Times New Roman"/>
              </w:rPr>
              <w:t>Концепці</w:t>
            </w:r>
            <w:r>
              <w:rPr>
                <w:rFonts w:ascii="Times New Roman" w:eastAsia="Times New Roman" w:hAnsi="Times New Roman" w:cs="Times New Roman"/>
              </w:rPr>
              <w:t>ю</w:t>
            </w:r>
            <w:r w:rsidRPr="009E6419">
              <w:rPr>
                <w:rFonts w:ascii="Times New Roman" w:eastAsia="Times New Roman" w:hAnsi="Times New Roman" w:cs="Times New Roman"/>
              </w:rPr>
              <w:t xml:space="preserve"> індустріального</w:t>
            </w:r>
            <w:r>
              <w:rPr>
                <w:rFonts w:ascii="Times New Roman" w:eastAsia="Times New Roman" w:hAnsi="Times New Roman" w:cs="Times New Roman"/>
              </w:rPr>
              <w:t xml:space="preserve"> </w:t>
            </w:r>
            <w:r w:rsidRPr="009E6419">
              <w:rPr>
                <w:rFonts w:ascii="Times New Roman" w:eastAsia="Times New Roman" w:hAnsi="Times New Roman" w:cs="Times New Roman"/>
              </w:rPr>
              <w:t>парку «</w:t>
            </w:r>
            <w:proofErr w:type="spellStart"/>
            <w:r w:rsidRPr="009E6419">
              <w:rPr>
                <w:rFonts w:ascii="Times New Roman" w:eastAsia="Times New Roman" w:hAnsi="Times New Roman" w:cs="Times New Roman"/>
              </w:rPr>
              <w:t>Визир</w:t>
            </w:r>
            <w:proofErr w:type="spellEnd"/>
            <w:r w:rsidRPr="009E6419">
              <w:rPr>
                <w:rFonts w:ascii="Times New Roman" w:eastAsia="Times New Roman" w:hAnsi="Times New Roman" w:cs="Times New Roman"/>
              </w:rPr>
              <w:t>» з перспективою</w:t>
            </w:r>
            <w:r>
              <w:rPr>
                <w:rFonts w:ascii="Times New Roman" w:eastAsia="Times New Roman" w:hAnsi="Times New Roman" w:cs="Times New Roman"/>
              </w:rPr>
              <w:t xml:space="preserve"> </w:t>
            </w:r>
            <w:r w:rsidRPr="009E6419">
              <w:rPr>
                <w:rFonts w:ascii="Times New Roman" w:eastAsia="Times New Roman" w:hAnsi="Times New Roman" w:cs="Times New Roman"/>
              </w:rPr>
              <w:t>розвитку парку до стану</w:t>
            </w:r>
            <w:r>
              <w:rPr>
                <w:rFonts w:ascii="Times New Roman" w:eastAsia="Times New Roman" w:hAnsi="Times New Roman" w:cs="Times New Roman"/>
              </w:rPr>
              <w:t xml:space="preserve"> </w:t>
            </w:r>
            <w:r w:rsidRPr="009E6419">
              <w:rPr>
                <w:rFonts w:ascii="Times New Roman" w:eastAsia="Times New Roman" w:hAnsi="Times New Roman" w:cs="Times New Roman"/>
              </w:rPr>
              <w:t>еко-індустріального</w:t>
            </w:r>
            <w:r>
              <w:rPr>
                <w:rFonts w:ascii="Times New Roman" w:eastAsia="Times New Roman" w:hAnsi="Times New Roman" w:cs="Times New Roman"/>
              </w:rPr>
              <w:t xml:space="preserve">. Здійснено </w:t>
            </w:r>
            <w:r w:rsidRPr="009E6419">
              <w:rPr>
                <w:rFonts w:ascii="Times New Roman" w:eastAsia="Times New Roman" w:hAnsi="Times New Roman" w:cs="Times New Roman"/>
              </w:rPr>
              <w:t>консультування т</w:t>
            </w:r>
            <w:r>
              <w:rPr>
                <w:rFonts w:ascii="Times New Roman" w:eastAsia="Times New Roman" w:hAnsi="Times New Roman" w:cs="Times New Roman"/>
              </w:rPr>
              <w:t>а</w:t>
            </w:r>
            <w:r w:rsidRPr="009E6419">
              <w:rPr>
                <w:rFonts w:ascii="Times New Roman" w:eastAsia="Times New Roman" w:hAnsi="Times New Roman" w:cs="Times New Roman"/>
              </w:rPr>
              <w:t xml:space="preserve"> розроб</w:t>
            </w:r>
            <w:r>
              <w:rPr>
                <w:rFonts w:ascii="Times New Roman" w:eastAsia="Times New Roman" w:hAnsi="Times New Roman" w:cs="Times New Roman"/>
              </w:rPr>
              <w:t xml:space="preserve">лено </w:t>
            </w:r>
            <w:r w:rsidRPr="009E6419">
              <w:rPr>
                <w:rFonts w:ascii="Times New Roman" w:eastAsia="Times New Roman" w:hAnsi="Times New Roman" w:cs="Times New Roman"/>
              </w:rPr>
              <w:t>вимог</w:t>
            </w:r>
            <w:r>
              <w:rPr>
                <w:rFonts w:ascii="Times New Roman" w:eastAsia="Times New Roman" w:hAnsi="Times New Roman" w:cs="Times New Roman"/>
              </w:rPr>
              <w:t>и</w:t>
            </w:r>
            <w:r w:rsidRPr="009E6419">
              <w:rPr>
                <w:rFonts w:ascii="Times New Roman" w:eastAsia="Times New Roman" w:hAnsi="Times New Roman" w:cs="Times New Roman"/>
              </w:rPr>
              <w:t xml:space="preserve"> щодо формування</w:t>
            </w:r>
            <w:r>
              <w:rPr>
                <w:rFonts w:ascii="Times New Roman" w:eastAsia="Times New Roman" w:hAnsi="Times New Roman" w:cs="Times New Roman"/>
              </w:rPr>
              <w:t xml:space="preserve"> </w:t>
            </w:r>
            <w:r w:rsidRPr="009E6419">
              <w:rPr>
                <w:rFonts w:ascii="Times New Roman" w:eastAsia="Times New Roman" w:hAnsi="Times New Roman" w:cs="Times New Roman"/>
              </w:rPr>
              <w:t>індустріального парку у ВСТГ</w:t>
            </w:r>
            <w:r>
              <w:rPr>
                <w:rFonts w:ascii="Times New Roman" w:eastAsia="Times New Roman" w:hAnsi="Times New Roman" w:cs="Times New Roman"/>
              </w:rPr>
              <w:t xml:space="preserve"> </w:t>
            </w:r>
            <w:r w:rsidRPr="009E6419">
              <w:rPr>
                <w:rFonts w:ascii="Times New Roman" w:eastAsia="Times New Roman" w:hAnsi="Times New Roman" w:cs="Times New Roman"/>
              </w:rPr>
              <w:t>на субрегіональному рівні з</w:t>
            </w:r>
            <w:r>
              <w:rPr>
                <w:rFonts w:ascii="Times New Roman" w:eastAsia="Times New Roman" w:hAnsi="Times New Roman" w:cs="Times New Roman"/>
              </w:rPr>
              <w:t xml:space="preserve"> </w:t>
            </w:r>
            <w:r w:rsidRPr="009E6419">
              <w:rPr>
                <w:rFonts w:ascii="Times New Roman" w:eastAsia="Times New Roman" w:hAnsi="Times New Roman" w:cs="Times New Roman"/>
              </w:rPr>
              <w:t>перспективою розвитку до</w:t>
            </w:r>
            <w:r>
              <w:rPr>
                <w:rFonts w:ascii="Times New Roman" w:eastAsia="Times New Roman" w:hAnsi="Times New Roman" w:cs="Times New Roman"/>
              </w:rPr>
              <w:t xml:space="preserve"> </w:t>
            </w:r>
            <w:r w:rsidRPr="009E6419">
              <w:rPr>
                <w:rFonts w:ascii="Times New Roman" w:eastAsia="Times New Roman" w:hAnsi="Times New Roman" w:cs="Times New Roman"/>
              </w:rPr>
              <w:t>стану еко-індустріального</w:t>
            </w:r>
            <w:r>
              <w:rPr>
                <w:rFonts w:ascii="Times New Roman" w:eastAsia="Times New Roman" w:hAnsi="Times New Roman" w:cs="Times New Roman"/>
              </w:rPr>
              <w:t xml:space="preserve"> </w:t>
            </w:r>
            <w:r w:rsidRPr="009E6419">
              <w:rPr>
                <w:rFonts w:ascii="Times New Roman" w:eastAsia="Times New Roman" w:hAnsi="Times New Roman" w:cs="Times New Roman"/>
              </w:rPr>
              <w:t>парку</w:t>
            </w:r>
            <w:r>
              <w:rPr>
                <w:rFonts w:ascii="Times New Roman" w:eastAsia="Times New Roman" w:hAnsi="Times New Roman" w:cs="Times New Roman"/>
              </w:rPr>
              <w:t>.</w:t>
            </w:r>
          </w:p>
          <w:p w:rsidR="00537B9B" w:rsidRDefault="00537B9B" w:rsidP="00B8772B">
            <w:pPr>
              <w:ind w:firstLine="0"/>
              <w:rPr>
                <w:rFonts w:ascii="Times New Roman" w:eastAsia="Times New Roman" w:hAnsi="Times New Roman" w:cs="Times New Roman"/>
              </w:rPr>
            </w:pPr>
          </w:p>
          <w:p w:rsidR="00537B9B" w:rsidRPr="00FF6A62" w:rsidRDefault="00537B9B" w:rsidP="00B8772B">
            <w:pPr>
              <w:ind w:firstLine="0"/>
              <w:rPr>
                <w:rFonts w:ascii="Times New Roman" w:eastAsia="Times New Roman" w:hAnsi="Times New Roman" w:cs="Times New Roman"/>
                <w:lang w:val="en-US"/>
              </w:rPr>
            </w:pPr>
            <w:r w:rsidRPr="00FF6A62">
              <w:rPr>
                <w:rFonts w:ascii="Times New Roman" w:eastAsia="Times New Roman" w:hAnsi="Times New Roman" w:cs="Times New Roman"/>
                <w:lang w:val="en-US"/>
              </w:rPr>
              <w:t xml:space="preserve">Consultations on practical </w:t>
            </w:r>
            <w:r>
              <w:rPr>
                <w:rFonts w:ascii="Times New Roman" w:eastAsia="Times New Roman" w:hAnsi="Times New Roman" w:cs="Times New Roman"/>
                <w:lang w:val="en-US"/>
              </w:rPr>
              <w:t>aspects</w:t>
            </w:r>
            <w:r w:rsidRPr="00FF6A62">
              <w:rPr>
                <w:rFonts w:ascii="Times New Roman" w:eastAsia="Times New Roman" w:hAnsi="Times New Roman" w:cs="Times New Roman"/>
                <w:lang w:val="en-US"/>
              </w:rPr>
              <w:t xml:space="preserve"> for supporting the implementation of individual provisions and tasks of the </w:t>
            </w:r>
            <w:proofErr w:type="spellStart"/>
            <w:r w:rsidRPr="00FF6A62">
              <w:rPr>
                <w:rFonts w:ascii="Times New Roman" w:eastAsia="Times New Roman" w:hAnsi="Times New Roman" w:cs="Times New Roman"/>
                <w:lang w:val="en-US"/>
              </w:rPr>
              <w:t>Vyzyr</w:t>
            </w:r>
            <w:proofErr w:type="spellEnd"/>
            <w:r w:rsidRPr="00FF6A62">
              <w:rPr>
                <w:rFonts w:ascii="Times New Roman" w:eastAsia="Times New Roman" w:hAnsi="Times New Roman" w:cs="Times New Roman"/>
                <w:lang w:val="en-US"/>
              </w:rPr>
              <w:t xml:space="preserve"> Rural Territorial Community Development Strategy until 2030 were conducted</w:t>
            </w:r>
            <w:r>
              <w:rPr>
                <w:rFonts w:ascii="Times New Roman" w:eastAsia="Times New Roman" w:hAnsi="Times New Roman" w:cs="Times New Roman"/>
                <w:lang w:val="en-US"/>
              </w:rPr>
              <w:t>.</w:t>
            </w:r>
            <w:r w:rsidRPr="00FF6A62">
              <w:rPr>
                <w:rFonts w:ascii="Times New Roman" w:eastAsia="Times New Roman" w:hAnsi="Times New Roman" w:cs="Times New Roman"/>
                <w:lang w:val="en-US"/>
              </w:rPr>
              <w:t xml:space="preserve"> World experience and features of the formation </w:t>
            </w:r>
            <w:r>
              <w:rPr>
                <w:rFonts w:ascii="Times New Roman" w:eastAsia="Times New Roman" w:hAnsi="Times New Roman" w:cs="Times New Roman"/>
                <w:lang w:val="en-US"/>
              </w:rPr>
              <w:t xml:space="preserve">of </w:t>
            </w:r>
            <w:r w:rsidRPr="00FF6A62">
              <w:rPr>
                <w:rFonts w:ascii="Times New Roman" w:eastAsia="Times New Roman" w:hAnsi="Times New Roman" w:cs="Times New Roman"/>
                <w:lang w:val="en-US"/>
              </w:rPr>
              <w:t>industrial parks in Ukraine</w:t>
            </w:r>
            <w:r>
              <w:rPr>
                <w:rFonts w:ascii="Times New Roman" w:eastAsia="Times New Roman" w:hAnsi="Times New Roman" w:cs="Times New Roman"/>
                <w:lang w:val="en-US"/>
              </w:rPr>
              <w:t xml:space="preserve"> were examined</w:t>
            </w:r>
            <w:r w:rsidRPr="00FF6A62">
              <w:rPr>
                <w:rFonts w:ascii="Times New Roman" w:eastAsia="Times New Roman" w:hAnsi="Times New Roman" w:cs="Times New Roman"/>
                <w:lang w:val="en-US"/>
              </w:rPr>
              <w:t xml:space="preserve">. The Concept of the </w:t>
            </w:r>
            <w:proofErr w:type="spellStart"/>
            <w:r w:rsidRPr="00FF6A62">
              <w:rPr>
                <w:rFonts w:ascii="Times New Roman" w:eastAsia="Times New Roman" w:hAnsi="Times New Roman" w:cs="Times New Roman"/>
                <w:lang w:val="en-US"/>
              </w:rPr>
              <w:t>Vyzyr</w:t>
            </w:r>
            <w:proofErr w:type="spellEnd"/>
            <w:r w:rsidRPr="00FF6A62">
              <w:rPr>
                <w:rFonts w:ascii="Times New Roman" w:eastAsia="Times New Roman" w:hAnsi="Times New Roman" w:cs="Times New Roman"/>
                <w:lang w:val="en-US"/>
              </w:rPr>
              <w:t xml:space="preserve"> Industrial Park with the prospect of developing </w:t>
            </w:r>
            <w:r>
              <w:rPr>
                <w:rFonts w:ascii="Times New Roman" w:eastAsia="Times New Roman" w:hAnsi="Times New Roman" w:cs="Times New Roman"/>
                <w:lang w:val="en-US"/>
              </w:rPr>
              <w:t>it</w:t>
            </w:r>
            <w:r w:rsidRPr="00FF6A62">
              <w:rPr>
                <w:rFonts w:ascii="Times New Roman" w:eastAsia="Times New Roman" w:hAnsi="Times New Roman" w:cs="Times New Roman"/>
                <w:lang w:val="en-US"/>
              </w:rPr>
              <w:t xml:space="preserve"> to the state of an eco-industrial one was </w:t>
            </w:r>
            <w:r>
              <w:rPr>
                <w:rFonts w:ascii="Times New Roman" w:eastAsia="Times New Roman" w:hAnsi="Times New Roman" w:cs="Times New Roman"/>
                <w:lang w:val="en-US"/>
              </w:rPr>
              <w:t>elaborated</w:t>
            </w:r>
            <w:r w:rsidRPr="00FF6A62">
              <w:rPr>
                <w:rFonts w:ascii="Times New Roman" w:eastAsia="Times New Roman" w:hAnsi="Times New Roman" w:cs="Times New Roman"/>
                <w:lang w:val="en-US"/>
              </w:rPr>
              <w:t xml:space="preserve">. Consultations and requirements for the formation of an industrial park in the </w:t>
            </w:r>
            <w:proofErr w:type="spellStart"/>
            <w:r w:rsidRPr="00FF6A62">
              <w:rPr>
                <w:rFonts w:ascii="Times New Roman" w:eastAsia="Times New Roman" w:hAnsi="Times New Roman" w:cs="Times New Roman"/>
                <w:lang w:val="en-US"/>
              </w:rPr>
              <w:t>Vyzyr</w:t>
            </w:r>
            <w:proofErr w:type="spellEnd"/>
            <w:r w:rsidRPr="00FF6A62">
              <w:rPr>
                <w:rFonts w:ascii="Times New Roman" w:eastAsia="Times New Roman" w:hAnsi="Times New Roman" w:cs="Times New Roman"/>
                <w:lang w:val="en-US"/>
              </w:rPr>
              <w:t xml:space="preserve"> Rural Territorial Community at the </w:t>
            </w:r>
            <w:proofErr w:type="spellStart"/>
            <w:r w:rsidRPr="00FF6A62">
              <w:rPr>
                <w:rFonts w:ascii="Times New Roman" w:eastAsia="Times New Roman" w:hAnsi="Times New Roman" w:cs="Times New Roman"/>
                <w:lang w:val="en-US"/>
              </w:rPr>
              <w:t>subregional</w:t>
            </w:r>
            <w:proofErr w:type="spellEnd"/>
            <w:r w:rsidRPr="00FF6A62">
              <w:rPr>
                <w:rFonts w:ascii="Times New Roman" w:eastAsia="Times New Roman" w:hAnsi="Times New Roman" w:cs="Times New Roman"/>
                <w:lang w:val="en-US"/>
              </w:rPr>
              <w:t xml:space="preserve"> level with the prospect of developing </w:t>
            </w:r>
            <w:r>
              <w:rPr>
                <w:rFonts w:ascii="Times New Roman" w:eastAsia="Times New Roman" w:hAnsi="Times New Roman" w:cs="Times New Roman"/>
                <w:lang w:val="en-US"/>
              </w:rPr>
              <w:t>it to</w:t>
            </w:r>
            <w:r w:rsidRPr="00FF6A62">
              <w:rPr>
                <w:rFonts w:ascii="Times New Roman" w:eastAsia="Times New Roman" w:hAnsi="Times New Roman" w:cs="Times New Roman"/>
                <w:lang w:val="en-US"/>
              </w:rPr>
              <w:t xml:space="preserve"> the state of an eco-industrial park were considered.</w:t>
            </w:r>
          </w:p>
          <w:p w:rsidR="00537B9B" w:rsidRPr="00D20ACE" w:rsidRDefault="00537B9B" w:rsidP="00B8772B">
            <w:pPr>
              <w:ind w:firstLine="0"/>
              <w:rPr>
                <w:rFonts w:ascii="Times New Roman" w:eastAsia="Times New Roman" w:hAnsi="Times New Roman" w:cs="Times New Roman"/>
              </w:rPr>
            </w:pPr>
          </w:p>
        </w:tc>
      </w:tr>
    </w:tbl>
    <w:p w:rsidR="00E36DAE" w:rsidRDefault="00E36DAE" w:rsidP="00E36DAE">
      <w:pPr>
        <w:pStyle w:val="a3"/>
        <w:spacing w:before="0" w:beforeAutospacing="0" w:after="0" w:afterAutospacing="0"/>
        <w:jc w:val="both"/>
        <w:rPr>
          <w:rFonts w:eastAsia="Times New Roman" w:cs="Times New Roman"/>
          <w:b/>
        </w:rPr>
      </w:pPr>
    </w:p>
    <w:p w:rsidR="00E36DAE" w:rsidRPr="00E52429" w:rsidRDefault="00E36DAE"/>
    <w:sectPr w:rsidR="00E36DAE" w:rsidRPr="00E52429" w:rsidSect="006E71D8">
      <w:pgSz w:w="16838" w:h="11906" w:orient="landscape"/>
      <w:pgMar w:top="709"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AE"/>
    <w:rsid w:val="000311FB"/>
    <w:rsid w:val="0006322F"/>
    <w:rsid w:val="000C6D54"/>
    <w:rsid w:val="0018483B"/>
    <w:rsid w:val="00207931"/>
    <w:rsid w:val="00217F15"/>
    <w:rsid w:val="002868B9"/>
    <w:rsid w:val="00383476"/>
    <w:rsid w:val="003B6E4E"/>
    <w:rsid w:val="003B7A84"/>
    <w:rsid w:val="00525A20"/>
    <w:rsid w:val="00537B9B"/>
    <w:rsid w:val="005434AD"/>
    <w:rsid w:val="005D0D89"/>
    <w:rsid w:val="005F20CE"/>
    <w:rsid w:val="00653D8E"/>
    <w:rsid w:val="006E71D8"/>
    <w:rsid w:val="00732897"/>
    <w:rsid w:val="0075128E"/>
    <w:rsid w:val="00807654"/>
    <w:rsid w:val="00817E3A"/>
    <w:rsid w:val="00844D29"/>
    <w:rsid w:val="00853718"/>
    <w:rsid w:val="009107B8"/>
    <w:rsid w:val="009E0B1E"/>
    <w:rsid w:val="009F4CC6"/>
    <w:rsid w:val="00A441DB"/>
    <w:rsid w:val="00AA04F2"/>
    <w:rsid w:val="00AE2B6B"/>
    <w:rsid w:val="00B13924"/>
    <w:rsid w:val="00BD37ED"/>
    <w:rsid w:val="00C22E47"/>
    <w:rsid w:val="00CC1C15"/>
    <w:rsid w:val="00D20ACE"/>
    <w:rsid w:val="00D70FC5"/>
    <w:rsid w:val="00D94F09"/>
    <w:rsid w:val="00E36DAE"/>
    <w:rsid w:val="00E52429"/>
    <w:rsid w:val="00EC466F"/>
    <w:rsid w:val="00F2349B"/>
    <w:rsid w:val="00F43645"/>
    <w:rsid w:val="00F52A91"/>
    <w:rsid w:val="00FF6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DAE"/>
    <w:pPr>
      <w:spacing w:after="0" w:line="240" w:lineRule="auto"/>
      <w:ind w:firstLine="709"/>
      <w:jc w:val="both"/>
    </w:pPr>
    <w:rPr>
      <w:rFonts w:ascii="Calibri" w:eastAsia="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E36DAE"/>
    <w:pPr>
      <w:spacing w:before="100" w:beforeAutospacing="1" w:after="100" w:afterAutospacing="1"/>
      <w:ind w:firstLine="0"/>
      <w:jc w:val="left"/>
    </w:pPr>
    <w:rPr>
      <w:rFonts w:ascii="Times New Roman" w:hAnsi="Times New Roman"/>
      <w:sz w:val="24"/>
      <w:szCs w:val="24"/>
    </w:rPr>
  </w:style>
  <w:style w:type="character" w:styleId="a4">
    <w:name w:val="Hyperlink"/>
    <w:basedOn w:val="a0"/>
    <w:uiPriority w:val="99"/>
    <w:unhideWhenUsed/>
    <w:rsid w:val="006E71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DAE"/>
    <w:pPr>
      <w:spacing w:after="0" w:line="240" w:lineRule="auto"/>
      <w:ind w:firstLine="709"/>
      <w:jc w:val="both"/>
    </w:pPr>
    <w:rPr>
      <w:rFonts w:ascii="Calibri" w:eastAsia="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E36DAE"/>
    <w:pPr>
      <w:spacing w:before="100" w:beforeAutospacing="1" w:after="100" w:afterAutospacing="1"/>
      <w:ind w:firstLine="0"/>
      <w:jc w:val="left"/>
    </w:pPr>
    <w:rPr>
      <w:rFonts w:ascii="Times New Roman" w:hAnsi="Times New Roman"/>
      <w:sz w:val="24"/>
      <w:szCs w:val="24"/>
    </w:rPr>
  </w:style>
  <w:style w:type="character" w:styleId="a4">
    <w:name w:val="Hyperlink"/>
    <w:basedOn w:val="a0"/>
    <w:uiPriority w:val="99"/>
    <w:unhideWhenUsed/>
    <w:rsid w:val="006E71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zyrska-gromada.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umushika.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gro.od.gov.ua/agrarna-odeshhyna/agrarna-odeshhyna-na-2019-2023-roky/" TargetMode="External"/><Relationship Id="rId11" Type="http://schemas.openxmlformats.org/officeDocument/2006/relationships/hyperlink" Target="https://vyzyrska-gromada.gov.ua/" TargetMode="External"/><Relationship Id="rId5" Type="http://schemas.openxmlformats.org/officeDocument/2006/relationships/hyperlink" Target="https://vyzyrska-gromada.gov.ua/" TargetMode="External"/><Relationship Id="rId10" Type="http://schemas.openxmlformats.org/officeDocument/2006/relationships/hyperlink" Target="https://vyzyrska-gromada.gov.ua/" TargetMode="External"/><Relationship Id="rId4" Type="http://schemas.openxmlformats.org/officeDocument/2006/relationships/webSettings" Target="webSettings.xml"/><Relationship Id="rId9" Type="http://schemas.openxmlformats.org/officeDocument/2006/relationships/hyperlink" Target="https://vyzyrska-grom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1947</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IPREI_23</dc:creator>
  <cp:lastModifiedBy>IPREI_36</cp:lastModifiedBy>
  <cp:revision>12</cp:revision>
  <dcterms:created xsi:type="dcterms:W3CDTF">2025-01-14T07:34:00Z</dcterms:created>
  <dcterms:modified xsi:type="dcterms:W3CDTF">2025-01-14T11:49:00Z</dcterms:modified>
</cp:coreProperties>
</file>