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4E2F6C">
        <w:rPr>
          <w:rFonts w:ascii="Times New Roman" w:hAnsi="Times New Roman" w:cs="Times New Roman"/>
          <w:b/>
          <w:sz w:val="28"/>
          <w:szCs w:val="28"/>
          <w:lang w:val="ru-RU"/>
        </w:rPr>
        <w:t>40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227BA2">
        <w:rPr>
          <w:rFonts w:ascii="Times New Roman" w:hAnsi="Times New Roman" w:cs="Times New Roman"/>
          <w:b/>
          <w:sz w:val="28"/>
          <w:szCs w:val="28"/>
          <w:lang w:val="ru-RU"/>
        </w:rPr>
        <w:t>06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931C3D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4E2F6C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931C3D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2C1377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2C1377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2C1377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2C1377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931C3D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644B6" w:rsidRDefault="008B5AE5" w:rsidP="003D128A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931C3D" w:rsidRPr="00931C3D" w:rsidRDefault="00931C3D" w:rsidP="004E2F6C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Перевезення та утилізація ртутьвмісних відходів – ДК 021:2015 - 90520000-8 Послуги у сфері поводження з радіоактивними, токсичними, медичними та небезпечними відходами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ДК 021:2015 - 90523000-9 Послуги з утилізації токсичних відходів, окрім радіоактивних відходів і забруднених ґрунтів)</w:t>
      </w:r>
    </w:p>
    <w:p w:rsidR="008B5AE5" w:rsidRPr="00B644B6" w:rsidRDefault="008B5AE5" w:rsidP="004E2F6C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227BA2" w:rsidRDefault="00227BA2" w:rsidP="00EE1E15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BA2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UA-2024-05-06-005654-a</w:t>
      </w:r>
    </w:p>
    <w:p w:rsidR="00931C3D" w:rsidRDefault="008B5AE5" w:rsidP="004E2F6C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931C3D" w:rsidRDefault="00931C3D" w:rsidP="00931C3D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b/>
          <w:sz w:val="28"/>
          <w:lang w:eastAsia="ru-RU"/>
        </w:rPr>
        <w:t>Предмет закупівлі: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843"/>
        <w:gridCol w:w="1134"/>
        <w:gridCol w:w="2268"/>
        <w:gridCol w:w="2410"/>
        <w:gridCol w:w="1843"/>
      </w:tblGrid>
      <w:tr w:rsidR="00931C3D" w:rsidRPr="00931C3D" w:rsidTr="00931C3D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</w:p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Найменування послуги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Кількість,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Види операції, що можуть застосовуватися,  у відповідності до вимог Закону України «Про управління відходами»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Вид відходів згідно Базельської конвенції </w:t>
            </w: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про контроль за транскордонним перевезенням небезпечних відходів та їх видаленням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Код відходів згідно Національному переліку відходів</w:t>
            </w:r>
          </w:p>
        </w:tc>
      </w:tr>
      <w:tr w:rsidR="00931C3D" w:rsidRPr="00931C3D" w:rsidTr="00931C3D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Arial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Термометри 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Arial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Arial"/>
                <w:bCs/>
                <w:sz w:val="24"/>
                <w:szCs w:val="28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D10,</w:t>
            </w:r>
          </w:p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D 13, D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A1030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shd w:val="clear" w:color="auto" w:fill="FFFFFF"/>
                <w:lang w:eastAsia="ru-RU"/>
              </w:rPr>
              <w:t>20 01 21</w:t>
            </w:r>
          </w:p>
        </w:tc>
      </w:tr>
      <w:tr w:rsidR="00931C3D" w:rsidRPr="00931C3D" w:rsidTr="00931C3D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Термометри TA-4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Arial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Arial"/>
                <w:bCs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D10,</w:t>
            </w:r>
          </w:p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D 13, D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A1030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shd w:val="clear" w:color="auto" w:fill="FFFFFF"/>
                <w:lang w:eastAsia="ru-RU"/>
              </w:rPr>
              <w:t>20 01 21</w:t>
            </w:r>
          </w:p>
        </w:tc>
      </w:tr>
      <w:tr w:rsidR="00931C3D" w:rsidRPr="00931C3D" w:rsidTr="00931C3D">
        <w:trPr>
          <w:trHeight w:val="35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Всього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3D" w:rsidRPr="00931C3D" w:rsidRDefault="00931C3D" w:rsidP="0093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931C3D" w:rsidRDefault="00931C3D" w:rsidP="00931C3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C3D" w:rsidRPr="00931C3D" w:rsidRDefault="00931C3D" w:rsidP="00F30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надання послуг: </w:t>
      </w:r>
      <w:r w:rsidRPr="00931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вул. Французький бульвар 29, місто Одеса, Одеська область, Україна, 65044.</w:t>
      </w:r>
    </w:p>
    <w:p w:rsidR="00931C3D" w:rsidRPr="00931C3D" w:rsidRDefault="00931C3D" w:rsidP="00931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Строк постачання:</w:t>
      </w: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31 грудня 2024 року (включно).</w:t>
      </w:r>
    </w:p>
    <w:p w:rsidR="00931C3D" w:rsidRPr="00931C3D" w:rsidRDefault="00931C3D" w:rsidP="00931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Нормативно-правові акти за якими здійснюється надання послуг:</w:t>
      </w:r>
    </w:p>
    <w:p w:rsidR="00931C3D" w:rsidRPr="00931C3D" w:rsidRDefault="00931C3D" w:rsidP="00931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31C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управління відходами» від 20.06.2022 № 2320-IX;</w:t>
      </w:r>
    </w:p>
    <w:p w:rsidR="00931C3D" w:rsidRPr="00931C3D" w:rsidRDefault="00931C3D" w:rsidP="00931C3D">
      <w:pPr>
        <w:tabs>
          <w:tab w:val="left" w:pos="142"/>
          <w:tab w:val="left" w:pos="426"/>
        </w:tabs>
        <w:suppressAutoHyphens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31C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Базельська конвенція про контроль за транскордонним перевезенням небезпечних відходів та їх видаленням;</w:t>
      </w:r>
    </w:p>
    <w:p w:rsidR="00931C3D" w:rsidRPr="00931C3D" w:rsidRDefault="00931C3D" w:rsidP="00931C3D">
      <w:pPr>
        <w:tabs>
          <w:tab w:val="left" w:pos="142"/>
          <w:tab w:val="left" w:pos="426"/>
        </w:tabs>
        <w:suppressAutoHyphens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931C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Постанова КМУ «Про затвердження Ліцензійних умов провадження господарської діяльності з управління небезпечними відходами» від 05.12.2023 № 1278;</w:t>
      </w:r>
    </w:p>
    <w:p w:rsidR="00931C3D" w:rsidRPr="00931C3D" w:rsidRDefault="00931C3D" w:rsidP="00931C3D">
      <w:pPr>
        <w:tabs>
          <w:tab w:val="left" w:pos="142"/>
          <w:tab w:val="left" w:pos="426"/>
        </w:tabs>
        <w:suppressAutoHyphens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31C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Постанова КМУ «Про затвердження Порядку класифікації відходів та Національного переліку відходів» від 20.10.2023 № 1102.</w:t>
      </w:r>
    </w:p>
    <w:p w:rsidR="008B5AE5" w:rsidRPr="00B644B6" w:rsidRDefault="008B5AE5" w:rsidP="002C1377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2C1377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 бюджетного призначення для предмета закупівлі </w:t>
      </w:r>
      <w:r w:rsidR="002F3FC8" w:rsidRPr="002F3FC8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021:2015 - 90520000-8 Послуги у сфері поводження з радіоактивними, токсичними, медичними та небезпечними відходами</w:t>
      </w:r>
      <w:bookmarkStart w:id="0" w:name="_GoBack"/>
      <w:bookmarkEnd w:id="0"/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931C3D"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r w:rsid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1C3D"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66E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DB4950" w:rsidP="002C1377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2C1377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931C3D" w:rsidRPr="00931C3D">
        <w:rPr>
          <w:color w:val="000000" w:themeColor="text1"/>
          <w:sz w:val="28"/>
          <w:szCs w:val="28"/>
        </w:rPr>
        <w:t>190</w:t>
      </w:r>
      <w:r w:rsidR="00931C3D">
        <w:rPr>
          <w:color w:val="000000" w:themeColor="text1"/>
          <w:sz w:val="28"/>
          <w:szCs w:val="28"/>
        </w:rPr>
        <w:t> </w:t>
      </w:r>
      <w:r w:rsidR="00931C3D" w:rsidRPr="00931C3D">
        <w:rPr>
          <w:color w:val="000000" w:themeColor="text1"/>
          <w:sz w:val="28"/>
          <w:szCs w:val="28"/>
        </w:rPr>
        <w:t>000</w:t>
      </w:r>
      <w:r w:rsidR="00931C3D">
        <w:rPr>
          <w:color w:val="000000" w:themeColor="text1"/>
          <w:sz w:val="28"/>
          <w:szCs w:val="28"/>
        </w:rPr>
        <w:t xml:space="preserve"> </w:t>
      </w:r>
      <w:r w:rsidRPr="002C1377">
        <w:rPr>
          <w:color w:val="000000" w:themeColor="text1"/>
          <w:sz w:val="28"/>
          <w:szCs w:val="28"/>
        </w:rPr>
        <w:t>грн 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107850"/>
    <w:rsid w:val="00123A17"/>
    <w:rsid w:val="001350A6"/>
    <w:rsid w:val="0015274D"/>
    <w:rsid w:val="00196AA9"/>
    <w:rsid w:val="001A1A5C"/>
    <w:rsid w:val="001A7571"/>
    <w:rsid w:val="001E0B8C"/>
    <w:rsid w:val="001F3A51"/>
    <w:rsid w:val="0020089E"/>
    <w:rsid w:val="00201069"/>
    <w:rsid w:val="00204038"/>
    <w:rsid w:val="00214C14"/>
    <w:rsid w:val="00227BA2"/>
    <w:rsid w:val="0028430E"/>
    <w:rsid w:val="002A7D9D"/>
    <w:rsid w:val="002A7F6C"/>
    <w:rsid w:val="002B29B5"/>
    <w:rsid w:val="002C1377"/>
    <w:rsid w:val="002E3C42"/>
    <w:rsid w:val="002F3FC8"/>
    <w:rsid w:val="002F5EE4"/>
    <w:rsid w:val="002F7D8B"/>
    <w:rsid w:val="00301EE4"/>
    <w:rsid w:val="00347FC7"/>
    <w:rsid w:val="00370C4C"/>
    <w:rsid w:val="0038019F"/>
    <w:rsid w:val="003920C0"/>
    <w:rsid w:val="003D128A"/>
    <w:rsid w:val="00431A7F"/>
    <w:rsid w:val="00463785"/>
    <w:rsid w:val="00466E9F"/>
    <w:rsid w:val="004844B5"/>
    <w:rsid w:val="004D7F65"/>
    <w:rsid w:val="004E1635"/>
    <w:rsid w:val="004E2F6C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51F31"/>
    <w:rsid w:val="007716CE"/>
    <w:rsid w:val="00772C36"/>
    <w:rsid w:val="007A2184"/>
    <w:rsid w:val="007A4E59"/>
    <w:rsid w:val="007D5D75"/>
    <w:rsid w:val="00835DC6"/>
    <w:rsid w:val="0084646D"/>
    <w:rsid w:val="008920DD"/>
    <w:rsid w:val="008950B9"/>
    <w:rsid w:val="008B26F8"/>
    <w:rsid w:val="008B5AE5"/>
    <w:rsid w:val="009005FC"/>
    <w:rsid w:val="009275E5"/>
    <w:rsid w:val="0092768A"/>
    <w:rsid w:val="00931C3D"/>
    <w:rsid w:val="0096691C"/>
    <w:rsid w:val="00966C3D"/>
    <w:rsid w:val="00967420"/>
    <w:rsid w:val="00995DC2"/>
    <w:rsid w:val="009A0F13"/>
    <w:rsid w:val="009C6B8D"/>
    <w:rsid w:val="009F102C"/>
    <w:rsid w:val="009F610E"/>
    <w:rsid w:val="00A111EC"/>
    <w:rsid w:val="00A2119A"/>
    <w:rsid w:val="00A22561"/>
    <w:rsid w:val="00A83726"/>
    <w:rsid w:val="00A8691D"/>
    <w:rsid w:val="00A877D1"/>
    <w:rsid w:val="00A9594F"/>
    <w:rsid w:val="00AE6636"/>
    <w:rsid w:val="00B12373"/>
    <w:rsid w:val="00B13B30"/>
    <w:rsid w:val="00B23E0D"/>
    <w:rsid w:val="00B43998"/>
    <w:rsid w:val="00B44958"/>
    <w:rsid w:val="00B44B35"/>
    <w:rsid w:val="00B6060F"/>
    <w:rsid w:val="00B644B6"/>
    <w:rsid w:val="00B70063"/>
    <w:rsid w:val="00BA50C2"/>
    <w:rsid w:val="00C000BA"/>
    <w:rsid w:val="00C02765"/>
    <w:rsid w:val="00C203D9"/>
    <w:rsid w:val="00C20520"/>
    <w:rsid w:val="00C21C87"/>
    <w:rsid w:val="00C45DA4"/>
    <w:rsid w:val="00C50EBF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B4950"/>
    <w:rsid w:val="00DD4E4A"/>
    <w:rsid w:val="00DF1A7A"/>
    <w:rsid w:val="00E33508"/>
    <w:rsid w:val="00E33FD8"/>
    <w:rsid w:val="00EE1E15"/>
    <w:rsid w:val="00EF62AC"/>
    <w:rsid w:val="00F050A8"/>
    <w:rsid w:val="00F12AB5"/>
    <w:rsid w:val="00F20FDD"/>
    <w:rsid w:val="00F24268"/>
    <w:rsid w:val="00F305C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D62AB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38E06-BC23-4E00-B9CE-47AAF23D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Lenovo</cp:lastModifiedBy>
  <cp:revision>34</cp:revision>
  <cp:lastPrinted>2021-02-26T07:32:00Z</cp:lastPrinted>
  <dcterms:created xsi:type="dcterms:W3CDTF">2021-03-15T13:03:00Z</dcterms:created>
  <dcterms:modified xsi:type="dcterms:W3CDTF">2024-12-12T06:39:00Z</dcterms:modified>
</cp:coreProperties>
</file>